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64B4E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电脑</w:t>
      </w:r>
      <w:r>
        <w:rPr>
          <w:rFonts w:hint="eastAsia"/>
          <w:b/>
          <w:sz w:val="32"/>
          <w:szCs w:val="32"/>
        </w:rPr>
        <w:t>验光仪技术参数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进口</w:t>
      </w:r>
      <w:r>
        <w:rPr>
          <w:rFonts w:hint="eastAsia"/>
          <w:b/>
          <w:sz w:val="32"/>
          <w:szCs w:val="32"/>
          <w:lang w:eastAsia="zh-CN"/>
        </w:rPr>
        <w:t>）</w:t>
      </w:r>
    </w:p>
    <w:tbl>
      <w:tblPr>
        <w:tblStyle w:val="4"/>
        <w:tblpPr w:leftFromText="180" w:rightFromText="180" w:vertAnchor="text" w:horzAnchor="margin" w:tblpY="68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475"/>
        <w:gridCol w:w="5269"/>
      </w:tblGrid>
      <w:tr w14:paraId="378B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6DFDB769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5" w:type="dxa"/>
            <w:noWrap w:val="0"/>
            <w:vAlign w:val="center"/>
          </w:tcPr>
          <w:p w14:paraId="2B5EF7BA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测量方法</w:t>
            </w:r>
          </w:p>
        </w:tc>
        <w:tc>
          <w:tcPr>
            <w:tcW w:w="5269" w:type="dxa"/>
            <w:noWrap w:val="0"/>
            <w:vAlign w:val="center"/>
          </w:tcPr>
          <w:p w14:paraId="738F36FF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双环大瞳孔区域成像法</w:t>
            </w:r>
          </w:p>
        </w:tc>
      </w:tr>
      <w:tr w14:paraId="5B60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559325EA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75" w:type="dxa"/>
            <w:noWrap w:val="0"/>
            <w:vAlign w:val="center"/>
          </w:tcPr>
          <w:p w14:paraId="5C550D8D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测量光源</w:t>
            </w:r>
          </w:p>
        </w:tc>
        <w:tc>
          <w:tcPr>
            <w:tcW w:w="5269" w:type="dxa"/>
            <w:noWrap w:val="0"/>
            <w:vAlign w:val="center"/>
          </w:tcPr>
          <w:p w14:paraId="054B10F5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SLD光源</w:t>
            </w:r>
          </w:p>
        </w:tc>
      </w:tr>
      <w:tr w14:paraId="66BC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70EF72E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75" w:type="dxa"/>
            <w:noWrap w:val="0"/>
            <w:vAlign w:val="center"/>
          </w:tcPr>
          <w:p w14:paraId="1CA77DA8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★球镜测量范围</w:t>
            </w:r>
          </w:p>
        </w:tc>
        <w:tc>
          <w:tcPr>
            <w:tcW w:w="5269" w:type="dxa"/>
            <w:noWrap w:val="0"/>
            <w:vAlign w:val="center"/>
          </w:tcPr>
          <w:p w14:paraId="37618C88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-30.00D—+25.00D (VD=12mm)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0.01 D /0.12 D /0.25D间隔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</w:tr>
      <w:tr w14:paraId="50DD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3DEFDA03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75" w:type="dxa"/>
            <w:noWrap w:val="0"/>
            <w:vAlign w:val="center"/>
          </w:tcPr>
          <w:p w14:paraId="06ED8A4B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★柱镜测量范围</w:t>
            </w:r>
          </w:p>
        </w:tc>
        <w:tc>
          <w:tcPr>
            <w:tcW w:w="5269" w:type="dxa"/>
            <w:noWrap w:val="0"/>
            <w:vAlign w:val="center"/>
          </w:tcPr>
          <w:p w14:paraId="48BCEDD6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0D—±12D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0.01 D /0.12 D /0.25D间隔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</w:p>
        </w:tc>
      </w:tr>
      <w:tr w14:paraId="132C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547A5DED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75" w:type="dxa"/>
            <w:noWrap w:val="0"/>
            <w:vAlign w:val="center"/>
          </w:tcPr>
          <w:p w14:paraId="7D7613E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轴位测量范围  </w:t>
            </w:r>
          </w:p>
        </w:tc>
        <w:tc>
          <w:tcPr>
            <w:tcW w:w="5269" w:type="dxa"/>
            <w:noWrap w:val="0"/>
            <w:vAlign w:val="center"/>
          </w:tcPr>
          <w:p w14:paraId="0209E5C0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0°—180°（1°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5°间隔）</w:t>
            </w:r>
          </w:p>
        </w:tc>
      </w:tr>
      <w:tr w14:paraId="3822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5CC81851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475" w:type="dxa"/>
            <w:noWrap w:val="0"/>
            <w:vAlign w:val="center"/>
          </w:tcPr>
          <w:p w14:paraId="210EA911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最小瞳孔直径</w:t>
            </w:r>
          </w:p>
        </w:tc>
        <w:tc>
          <w:tcPr>
            <w:tcW w:w="5269" w:type="dxa"/>
            <w:noWrap w:val="0"/>
            <w:vAlign w:val="center"/>
          </w:tcPr>
          <w:p w14:paraId="67200418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2毫米</w:t>
            </w:r>
          </w:p>
        </w:tc>
      </w:tr>
      <w:tr w14:paraId="7F5B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6C907E7C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475" w:type="dxa"/>
            <w:noWrap w:val="0"/>
            <w:vAlign w:val="center"/>
          </w:tcPr>
          <w:p w14:paraId="32F231E2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角膜曲率半径</w:t>
            </w:r>
          </w:p>
        </w:tc>
        <w:tc>
          <w:tcPr>
            <w:tcW w:w="5269" w:type="dxa"/>
            <w:noWrap w:val="0"/>
            <w:vAlign w:val="center"/>
          </w:tcPr>
          <w:p w14:paraId="2BB066C3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5.00-13.00mm（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0.01mm间隔）</w:t>
            </w:r>
          </w:p>
        </w:tc>
      </w:tr>
      <w:tr w14:paraId="50B7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13F366B6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475" w:type="dxa"/>
            <w:noWrap w:val="0"/>
            <w:vAlign w:val="center"/>
          </w:tcPr>
          <w:p w14:paraId="1BD9241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★屈光度测量范围</w:t>
            </w:r>
          </w:p>
        </w:tc>
        <w:tc>
          <w:tcPr>
            <w:tcW w:w="5269" w:type="dxa"/>
            <w:noWrap w:val="0"/>
            <w:vAlign w:val="center"/>
          </w:tcPr>
          <w:p w14:paraId="416BF1CE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25.96D—67.50D(n=1.3375)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0.01/0.12/0.25D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间隔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4EA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1EF0E611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475" w:type="dxa"/>
            <w:noWrap w:val="0"/>
            <w:vAlign w:val="center"/>
          </w:tcPr>
          <w:p w14:paraId="4DC18172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散光测量范围</w:t>
            </w:r>
          </w:p>
        </w:tc>
        <w:tc>
          <w:tcPr>
            <w:tcW w:w="5269" w:type="dxa"/>
            <w:noWrap w:val="0"/>
            <w:vAlign w:val="center"/>
          </w:tcPr>
          <w:p w14:paraId="48F8B415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0D—±12.00D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0.01/0.12/0.25D间隔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799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79AF766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475" w:type="dxa"/>
            <w:noWrap w:val="0"/>
            <w:vAlign w:val="center"/>
          </w:tcPr>
          <w:p w14:paraId="74C313A6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轴位</w:t>
            </w:r>
          </w:p>
          <w:p w14:paraId="0C432DEB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69" w:type="dxa"/>
            <w:noWrap w:val="0"/>
            <w:vAlign w:val="center"/>
          </w:tcPr>
          <w:p w14:paraId="6BE97F73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0°—180°（1°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5°间隔）</w:t>
            </w:r>
          </w:p>
          <w:p w14:paraId="6BBD5881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从中心点每25°（上侧，下侧，耳侧，鼻侧） </w:t>
            </w:r>
          </w:p>
        </w:tc>
      </w:tr>
      <w:tr w14:paraId="4CC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3DC89741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475" w:type="dxa"/>
            <w:noWrap w:val="0"/>
            <w:vAlign w:val="center"/>
          </w:tcPr>
          <w:p w14:paraId="3751A85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瞳距测量范围</w:t>
            </w:r>
          </w:p>
        </w:tc>
        <w:tc>
          <w:tcPr>
            <w:tcW w:w="5269" w:type="dxa"/>
            <w:noWrap w:val="0"/>
            <w:vAlign w:val="center"/>
          </w:tcPr>
          <w:p w14:paraId="3BBE1E12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30-80mm 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1mm间隔)</w:t>
            </w:r>
          </w:p>
        </w:tc>
      </w:tr>
      <w:tr w14:paraId="5871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5FC69DF2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475" w:type="dxa"/>
            <w:noWrap w:val="0"/>
            <w:vAlign w:val="center"/>
          </w:tcPr>
          <w:p w14:paraId="3E2AEF20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角膜尺寸测量范围</w:t>
            </w:r>
          </w:p>
        </w:tc>
        <w:tc>
          <w:tcPr>
            <w:tcW w:w="5269" w:type="dxa"/>
            <w:noWrap w:val="0"/>
            <w:vAlign w:val="center"/>
          </w:tcPr>
          <w:p w14:paraId="028147C1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10-14mm 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0.1mm间隔)</w:t>
            </w:r>
          </w:p>
        </w:tc>
      </w:tr>
      <w:tr w14:paraId="70C3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27B8C9F7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475" w:type="dxa"/>
            <w:noWrap w:val="0"/>
            <w:vAlign w:val="center"/>
          </w:tcPr>
          <w:p w14:paraId="0C374282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瞳孔尺寸测量范围</w:t>
            </w:r>
          </w:p>
        </w:tc>
        <w:tc>
          <w:tcPr>
            <w:tcW w:w="5269" w:type="dxa"/>
            <w:noWrap w:val="0"/>
            <w:vAlign w:val="center"/>
          </w:tcPr>
          <w:p w14:paraId="6638BD4A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1-10mm 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0.1mm间隔)</w:t>
            </w:r>
          </w:p>
        </w:tc>
      </w:tr>
      <w:tr w14:paraId="1E85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14E57ADC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475" w:type="dxa"/>
            <w:noWrap w:val="0"/>
            <w:vAlign w:val="center"/>
          </w:tcPr>
          <w:p w14:paraId="13FA65E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自动追踪＆自动测量</w:t>
            </w:r>
          </w:p>
        </w:tc>
        <w:tc>
          <w:tcPr>
            <w:tcW w:w="5269" w:type="dxa"/>
            <w:noWrap w:val="0"/>
            <w:vAlign w:val="center"/>
          </w:tcPr>
          <w:p w14:paraId="332844D3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Y轴自动追踪，自动测量</w:t>
            </w:r>
          </w:p>
        </w:tc>
      </w:tr>
      <w:tr w14:paraId="7A31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022B78EB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2475" w:type="dxa"/>
            <w:noWrap w:val="0"/>
            <w:vAlign w:val="center"/>
          </w:tcPr>
          <w:p w14:paraId="4B69500D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显示器</w:t>
            </w:r>
          </w:p>
        </w:tc>
        <w:tc>
          <w:tcPr>
            <w:tcW w:w="5269" w:type="dxa"/>
            <w:noWrap w:val="0"/>
            <w:vAlign w:val="center"/>
          </w:tcPr>
          <w:p w14:paraId="3A8CE03C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6.5英寸可倾斜彩色LCD液晶屏</w:t>
            </w:r>
          </w:p>
        </w:tc>
      </w:tr>
      <w:tr w14:paraId="0D28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061EAC8B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475" w:type="dxa"/>
            <w:noWrap w:val="0"/>
            <w:vAlign w:val="center"/>
          </w:tcPr>
          <w:p w14:paraId="2564967E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打印机</w:t>
            </w:r>
          </w:p>
        </w:tc>
        <w:tc>
          <w:tcPr>
            <w:tcW w:w="5269" w:type="dxa"/>
            <w:noWrap w:val="0"/>
            <w:vAlign w:val="center"/>
          </w:tcPr>
          <w:p w14:paraId="248E6A32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内置热敏打印机</w:t>
            </w:r>
          </w:p>
        </w:tc>
      </w:tr>
      <w:tr w14:paraId="5C88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01AE52C4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2475" w:type="dxa"/>
            <w:noWrap w:val="0"/>
            <w:vAlign w:val="center"/>
          </w:tcPr>
          <w:p w14:paraId="3661CBD8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数据接口</w:t>
            </w:r>
          </w:p>
        </w:tc>
        <w:tc>
          <w:tcPr>
            <w:tcW w:w="5269" w:type="dxa"/>
            <w:noWrap w:val="0"/>
            <w:vAlign w:val="center"/>
          </w:tcPr>
          <w:p w14:paraId="4A7DD2CE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RS-232C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USB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LAN </w:t>
            </w:r>
          </w:p>
        </w:tc>
      </w:tr>
      <w:tr w14:paraId="1826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4" w:type="dxa"/>
            <w:noWrap w:val="0"/>
            <w:vAlign w:val="center"/>
          </w:tcPr>
          <w:p w14:paraId="6EEFEF0D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2475" w:type="dxa"/>
            <w:noWrap w:val="0"/>
            <w:vAlign w:val="center"/>
          </w:tcPr>
          <w:p w14:paraId="3F17F886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电源</w:t>
            </w:r>
          </w:p>
        </w:tc>
        <w:tc>
          <w:tcPr>
            <w:tcW w:w="5269" w:type="dxa"/>
            <w:noWrap w:val="0"/>
            <w:vAlign w:val="center"/>
          </w:tcPr>
          <w:p w14:paraId="7220DE43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AC1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0-240V，50Hz</w:t>
            </w:r>
          </w:p>
        </w:tc>
      </w:tr>
    </w:tbl>
    <w:p w14:paraId="08291909">
      <w:pPr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 w14:paraId="24D2AC21">
      <w:pPr>
        <w:pStyle w:val="3"/>
      </w:pPr>
    </w:p>
    <w:p w14:paraId="606DCD12">
      <w:pPr>
        <w:pStyle w:val="3"/>
      </w:pPr>
    </w:p>
    <w:p w14:paraId="6763BC2A">
      <w:pPr>
        <w:pStyle w:val="3"/>
      </w:pPr>
    </w:p>
    <w:p w14:paraId="209F4B92">
      <w:pPr>
        <w:pStyle w:val="3"/>
      </w:pPr>
    </w:p>
    <w:p w14:paraId="12B30C38">
      <w:pPr>
        <w:pStyle w:val="3"/>
      </w:pPr>
    </w:p>
    <w:p w14:paraId="6E686294"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眼底激光532机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技术参数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进口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</w:p>
    <w:p w14:paraId="3121001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激光类型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倍频Nd:YAG</w:t>
      </w:r>
    </w:p>
    <w:p w14:paraId="48B3647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波长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532 nm绿激光</w:t>
      </w:r>
    </w:p>
    <w:p w14:paraId="1C81EF6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最大功率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1500mW/1.5W</w:t>
      </w:r>
    </w:p>
    <w:p w14:paraId="5FD79B1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曝光时间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10ms – 连续</w:t>
      </w:r>
    </w:p>
    <w:p w14:paraId="6267EF3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连发间隔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0.1- 0.7s</w:t>
      </w:r>
    </w:p>
    <w:p w14:paraId="19FC2474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瞄准光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635 – 650nm</w:t>
      </w:r>
    </w:p>
    <w:p w14:paraId="660E47C3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电源要求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0-240V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AC, 50Hz</w:t>
      </w:r>
    </w:p>
    <w:p w14:paraId="6E5AD576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脚踏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全功能脚踏</w:t>
      </w:r>
    </w:p>
    <w:p w14:paraId="13A5ADF2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治疗报告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自动生成量化治疗报告</w:t>
      </w:r>
    </w:p>
    <w:p w14:paraId="17B4060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输出系统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：</w:t>
      </w:r>
    </w:p>
    <w:p w14:paraId="5EED24C6">
      <w:pPr>
        <w:spacing w:line="360" w:lineRule="auto"/>
        <w:ind w:left="0" w:leftChars="0" w:firstLine="641" w:firstLineChars="266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裂隙灯适配器</w:t>
      </w:r>
    </w:p>
    <w:p w14:paraId="46848B7C">
      <w:pPr>
        <w:spacing w:line="360" w:lineRule="auto"/>
        <w:ind w:left="0" w:leftChars="0" w:firstLine="1260" w:firstLineChars="525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发射模式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单点，重复，图形，连续</w:t>
      </w:r>
    </w:p>
    <w:p w14:paraId="142F1FFD">
      <w:pPr>
        <w:spacing w:line="360" w:lineRule="auto"/>
        <w:ind w:left="0" w:leftChars="0" w:firstLine="1260" w:firstLineChars="525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光斑大小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50μm - 500μm无级可调</w:t>
      </w:r>
    </w:p>
    <w:p w14:paraId="76C41DE7">
      <w:pPr>
        <w:spacing w:line="360" w:lineRule="auto"/>
        <w:ind w:left="0" w:leftChars="0" w:firstLine="1260" w:firstLineChars="525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适配裂隙灯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与本机适配的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上光源裂隙灯</w:t>
      </w:r>
    </w:p>
    <w:p w14:paraId="6BAC1898">
      <w:pPr>
        <w:spacing w:line="360" w:lineRule="auto"/>
        <w:ind w:left="0" w:leftChars="0" w:firstLine="1260" w:firstLineChars="525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可拓展性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单点激光可升级多点激光</w:t>
      </w:r>
    </w:p>
    <w:p w14:paraId="44BFB2C4">
      <w:pPr>
        <w:spacing w:line="360" w:lineRule="auto"/>
        <w:ind w:left="0" w:leftChars="0" w:firstLine="641" w:firstLineChars="266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镜子</w:t>
      </w:r>
    </w:p>
    <w:p w14:paraId="485E68A2">
      <w:pPr>
        <w:spacing w:line="360" w:lineRule="auto"/>
        <w:ind w:left="0" w:leftChars="0" w:firstLine="1260" w:firstLineChars="525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进口视网膜角膜接触镜（90D、135D和全视网膜镜）</w:t>
      </w:r>
    </w:p>
    <w:p w14:paraId="566C7A35">
      <w:pPr>
        <w:spacing w:line="360" w:lineRule="auto"/>
        <w:ind w:left="0" w:leftChars="0" w:firstLine="641" w:firstLineChars="266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支持手术室配置接口</w:t>
      </w:r>
    </w:p>
    <w:p w14:paraId="14B9F212">
      <w:pPr>
        <w:spacing w:line="360" w:lineRule="auto"/>
        <w:ind w:left="0" w:leftChars="0" w:firstLine="1260" w:firstLineChars="525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适配激光间接检眼镜</w:t>
      </w:r>
    </w:p>
    <w:p w14:paraId="31ABE660">
      <w:pPr>
        <w:spacing w:line="360" w:lineRule="auto"/>
        <w:ind w:left="0" w:leftChars="0" w:firstLine="1260" w:firstLineChars="525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适配眼内光凝探头:直头光纤：20G、23G、25G</w:t>
      </w:r>
    </w:p>
    <w:p w14:paraId="20E2204B">
      <w:pPr>
        <w:spacing w:line="360" w:lineRule="auto"/>
        <w:ind w:left="0" w:leftChars="0" w:firstLine="1260" w:firstLineChars="525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弯头光纤：20G、23G、25G</w:t>
      </w:r>
    </w:p>
    <w:p w14:paraId="55AE7F2C">
      <w:pPr>
        <w:spacing w:line="360" w:lineRule="auto"/>
        <w:ind w:left="0" w:leftChars="0" w:firstLine="1260" w:firstLineChars="525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可直可弯光纤：23G、25G</w:t>
      </w:r>
    </w:p>
    <w:p w14:paraId="3D838A30">
      <w:pPr>
        <w:spacing w:line="360" w:lineRule="auto"/>
        <w:ind w:left="0" w:leftChars="0" w:firstLine="1260" w:firstLineChars="525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适配手术显微镜: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Leica型、Zeiss型</w:t>
      </w:r>
    </w:p>
    <w:p w14:paraId="2DBF1845">
      <w:pPr>
        <w:pStyle w:val="3"/>
      </w:pPr>
    </w:p>
    <w:p w14:paraId="1101C17D">
      <w:pPr>
        <w:pStyle w:val="3"/>
      </w:pPr>
    </w:p>
    <w:p w14:paraId="32431593">
      <w:pPr>
        <w:pStyle w:val="3"/>
        <w:ind w:left="0" w:leftChars="0" w:firstLine="0" w:firstLineChars="0"/>
      </w:pPr>
    </w:p>
    <w:p w14:paraId="29810762">
      <w:pPr>
        <w:spacing w:line="360" w:lineRule="auto"/>
        <w:jc w:val="center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眼前节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YAG激光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机技术参数（进口）</w:t>
      </w:r>
    </w:p>
    <w:p w14:paraId="026ED25D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激光源类型:Q开关Nd:YAG激光器</w:t>
      </w:r>
    </w:p>
    <w:p w14:paraId="46572388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波长:1064nm</w:t>
      </w:r>
    </w:p>
    <w:p w14:paraId="13578705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脉冲时间:4ns</w:t>
      </w:r>
    </w:p>
    <w:p w14:paraId="0FD07BBD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光斑直径:</w:t>
      </w:r>
      <w:r>
        <w:rPr>
          <w:rFonts w:hint="eastAsia" w:ascii="宋体" w:hAnsi="宋体" w:cs="宋体"/>
          <w:sz w:val="28"/>
          <w:szCs w:val="32"/>
          <w:highlight w:val="none"/>
          <w:lang w:val="en-US" w:eastAsia="zh-CN"/>
        </w:rPr>
        <w:t>8-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10um</w:t>
      </w:r>
    </w:p>
    <w:p w14:paraId="2C858806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能量:0.5-25mJ</w:t>
      </w:r>
    </w:p>
    <w:p w14:paraId="2D75B94D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空气爆破:&lt;4mJ</w:t>
      </w:r>
    </w:p>
    <w:p w14:paraId="793A852A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瞄准光:红色半导体激光，637nm±30nm，亮度可调</w:t>
      </w:r>
    </w:p>
    <w:p w14:paraId="60215033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圆锥角:&gt;14°</w:t>
      </w:r>
    </w:p>
    <w:p w14:paraId="24EBE265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脉冲模式:</w:t>
      </w:r>
      <w:r>
        <w:rPr>
          <w:rFonts w:hint="eastAsia" w:ascii="宋体" w:hAnsi="宋体" w:cs="宋体"/>
          <w:sz w:val="28"/>
          <w:szCs w:val="32"/>
          <w:highlight w:val="none"/>
          <w:lang w:val="en-US" w:eastAsia="zh-CN"/>
        </w:rPr>
        <w:t>单脉冲、双脉冲和3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脉冲</w:t>
      </w:r>
    </w:p>
    <w:p w14:paraId="12AA44AD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重复频率:1.5</w:t>
      </w:r>
      <w:r>
        <w:rPr>
          <w:rFonts w:hint="eastAsia" w:ascii="宋体" w:hAnsi="宋体" w:cs="宋体"/>
          <w:sz w:val="28"/>
          <w:szCs w:val="32"/>
          <w:highlight w:val="none"/>
          <w:lang w:val="en-US" w:eastAsia="zh-CN"/>
        </w:rPr>
        <w:t>-2.5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HZ</w:t>
      </w:r>
    </w:p>
    <w:p w14:paraId="68BE6CD6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裂隙灯类型:</w:t>
      </w:r>
      <w:r>
        <w:rPr>
          <w:rFonts w:hint="eastAsia" w:ascii="宋体" w:hAnsi="宋体" w:cs="宋体"/>
          <w:sz w:val="28"/>
          <w:szCs w:val="32"/>
          <w:highlight w:val="none"/>
          <w:lang w:val="en-US" w:eastAsia="zh-CN"/>
        </w:rPr>
        <w:t>上光源裂隙灯</w:t>
      </w:r>
    </w:p>
    <w:p w14:paraId="6DABFD06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放大倍率:</w:t>
      </w:r>
      <w:r>
        <w:rPr>
          <w:rFonts w:hint="eastAsia" w:ascii="宋体" w:hAnsi="宋体" w:cs="宋体"/>
          <w:sz w:val="28"/>
          <w:szCs w:val="32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种倍率可调，</w:t>
      </w:r>
      <w:r>
        <w:rPr>
          <w:rFonts w:hint="eastAsia" w:ascii="宋体" w:hAnsi="宋体" w:cs="宋体"/>
          <w:sz w:val="28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X</w:t>
      </w:r>
      <w:r>
        <w:rPr>
          <w:rFonts w:hint="eastAsia" w:ascii="宋体" w:hAnsi="宋体" w:cs="宋体"/>
          <w:sz w:val="28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10X、16X、25X</w:t>
      </w:r>
    </w:p>
    <w:p w14:paraId="0ED41982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  <w:r>
        <w:rPr>
          <w:rFonts w:hint="eastAsia" w:ascii="宋体" w:hAnsi="宋体" w:eastAsia="宋体" w:cs="宋体"/>
          <w:sz w:val="28"/>
          <w:szCs w:val="32"/>
          <w:highlight w:val="none"/>
        </w:rPr>
        <w:t>电源要求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1</w:t>
      </w:r>
      <w:r>
        <w:rPr>
          <w:rFonts w:hint="eastAsia" w:ascii="宋体" w:hAnsi="宋体" w:eastAsia="宋体" w:cs="宋体"/>
          <w:sz w:val="28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0-240V</w:t>
      </w:r>
      <w:r>
        <w:rPr>
          <w:rFonts w:hint="eastAsia" w:ascii="宋体" w:hAnsi="宋体" w:cs="宋体"/>
          <w:sz w:val="28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2"/>
          <w:highlight w:val="none"/>
        </w:rPr>
        <w:t>AC,50Hz</w:t>
      </w:r>
    </w:p>
    <w:p w14:paraId="1BD0D272">
      <w:pPr>
        <w:spacing w:line="360" w:lineRule="auto"/>
        <w:rPr>
          <w:rFonts w:hint="eastAsia" w:ascii="宋体" w:hAnsi="宋体" w:eastAsia="宋体" w:cs="宋体"/>
          <w:sz w:val="28"/>
          <w:szCs w:val="32"/>
          <w:highlight w:val="none"/>
        </w:rPr>
      </w:pPr>
    </w:p>
    <w:p w14:paraId="07E48761">
      <w:pPr>
        <w:pStyle w:val="3"/>
        <w:ind w:left="0" w:leftChars="0" w:firstLine="0" w:firstLineChars="0"/>
        <w:rPr>
          <w:rFonts w:hint="eastAsia" w:eastAsia="宋体"/>
          <w:lang w:eastAsia="zh-CN"/>
        </w:rPr>
      </w:pPr>
    </w:p>
    <w:p w14:paraId="0DB2329D">
      <w:pPr>
        <w:pStyle w:val="3"/>
        <w:ind w:left="0" w:leftChars="0" w:firstLine="0" w:firstLineChars="0"/>
        <w:rPr>
          <w:rFonts w:hint="eastAsia" w:eastAsia="宋体"/>
          <w:lang w:eastAsia="zh-CN"/>
        </w:rPr>
      </w:pPr>
    </w:p>
    <w:p w14:paraId="676DE8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Y2JkOWZjMDM4YzY4NjBiOWIwNjAzNGE4MTI4YWQifQ=="/>
  </w:docVars>
  <w:rsids>
    <w:rsidRoot w:val="58FE6172"/>
    <w:rsid w:val="58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after="0" w:line="600" w:lineRule="exact"/>
      <w:ind w:firstLine="420"/>
    </w:pPr>
    <w:rPr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2024-10-29T07:19:00Z</dcterms:created>
  <dc:creator>Administrator</dc:creator>
  <cp:lastModifiedBy>Administrator</cp:lastModifiedBy>
  <dcterms:modified xsi:type="dcterms:W3CDTF">2024-10-29T07:19:33Z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61E3926802AF491CBFA59F1BFB7CFDA1_11</vt:lpwstr>
  </property>
</Properties>
</file>