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3D0" w:rsidRDefault="0039482F">
      <w:pPr>
        <w:pStyle w:val="af"/>
        <w:widowControl/>
        <w:shd w:val="clear" w:color="auto" w:fill="FFFFFF"/>
        <w:spacing w:line="600" w:lineRule="exact"/>
        <w:rPr>
          <w:rStyle w:val="af4"/>
          <w:rFonts w:ascii="方正小标宋简体" w:eastAsia="方正小标宋简体" w:hAnsi="方正小标宋简体" w:cs="方正小标宋简体"/>
          <w:color w:val="333333"/>
          <w:sz w:val="36"/>
          <w:szCs w:val="36"/>
          <w:shd w:val="clear" w:color="auto" w:fill="FFFFFF"/>
        </w:rPr>
      </w:pPr>
      <w:r>
        <w:rPr>
          <w:rStyle w:val="af4"/>
          <w:rFonts w:ascii="方正小标宋简体" w:eastAsia="方正小标宋简体" w:hAnsi="方正小标宋简体" w:cs="方正小标宋简体" w:hint="eastAsia"/>
          <w:color w:val="333333"/>
          <w:sz w:val="36"/>
          <w:szCs w:val="36"/>
          <w:shd w:val="clear" w:color="auto" w:fill="FFFFFF"/>
        </w:rPr>
        <w:t>附件1：</w:t>
      </w:r>
    </w:p>
    <w:p w:rsidR="001D33D0" w:rsidRDefault="0039482F">
      <w:pPr>
        <w:pStyle w:val="af"/>
        <w:widowControl/>
        <w:shd w:val="clear" w:color="auto" w:fill="FFFFFF"/>
        <w:spacing w:line="600" w:lineRule="exact"/>
        <w:jc w:val="center"/>
        <w:rPr>
          <w:rFonts w:ascii="Segoe UI" w:eastAsia="Segoe UI" w:hAnsi="Segoe UI" w:cs="Segoe UI"/>
          <w:color w:val="333333"/>
          <w:sz w:val="36"/>
          <w:szCs w:val="36"/>
        </w:rPr>
      </w:pPr>
      <w:r>
        <w:rPr>
          <w:rStyle w:val="af4"/>
          <w:rFonts w:ascii="方正小标宋简体" w:eastAsia="方正小标宋简体" w:hAnsi="方正小标宋简体" w:cs="方正小标宋简体"/>
          <w:color w:val="333333"/>
          <w:sz w:val="36"/>
          <w:szCs w:val="36"/>
          <w:shd w:val="clear" w:color="auto" w:fill="FFFFFF"/>
        </w:rPr>
        <w:t>安阳市</w:t>
      </w:r>
      <w:r>
        <w:rPr>
          <w:rStyle w:val="af4"/>
          <w:rFonts w:ascii="方正小标宋简体" w:eastAsia="方正小标宋简体" w:hAnsi="方正小标宋简体" w:cs="方正小标宋简体" w:hint="eastAsia"/>
          <w:color w:val="333333"/>
          <w:sz w:val="36"/>
          <w:szCs w:val="36"/>
          <w:shd w:val="clear" w:color="auto" w:fill="FFFFFF"/>
        </w:rPr>
        <w:t>中</w:t>
      </w:r>
      <w:r>
        <w:rPr>
          <w:rStyle w:val="af4"/>
          <w:rFonts w:ascii="方正小标宋简体" w:eastAsia="方正小标宋简体" w:hAnsi="方正小标宋简体" w:cs="方正小标宋简体"/>
          <w:color w:val="333333"/>
          <w:sz w:val="36"/>
          <w:szCs w:val="36"/>
          <w:shd w:val="clear" w:color="auto" w:fill="FFFFFF"/>
        </w:rPr>
        <w:t>医院</w:t>
      </w:r>
    </w:p>
    <w:p w:rsidR="001D33D0" w:rsidRDefault="0039482F">
      <w:pPr>
        <w:jc w:val="center"/>
        <w:rPr>
          <w:rStyle w:val="af4"/>
          <w:rFonts w:ascii="方正小标宋简体" w:eastAsia="方正小标宋简体" w:hAnsi="方正小标宋简体" w:cs="方正小标宋简体"/>
          <w:color w:val="333333"/>
          <w:sz w:val="36"/>
          <w:szCs w:val="36"/>
          <w:shd w:val="clear" w:color="auto" w:fill="FFFFFF"/>
        </w:rPr>
      </w:pPr>
      <w:r>
        <w:rPr>
          <w:rStyle w:val="af4"/>
          <w:rFonts w:ascii="方正小标宋简体" w:eastAsia="方正小标宋简体" w:hAnsi="方正小标宋简体" w:cs="方正小标宋简体" w:hint="eastAsia"/>
          <w:color w:val="333333"/>
          <w:sz w:val="36"/>
          <w:szCs w:val="36"/>
          <w:shd w:val="clear" w:color="auto" w:fill="FFFFFF"/>
        </w:rPr>
        <w:t>关于（二次）公开征询信息化升级改造</w:t>
      </w:r>
    </w:p>
    <w:p w:rsidR="001D33D0" w:rsidRDefault="0039482F">
      <w:pPr>
        <w:jc w:val="center"/>
        <w:rPr>
          <w:rFonts w:ascii="方正小标宋简体" w:eastAsia="方正小标宋简体" w:hAnsi="方正小标宋简体" w:cs="方正小标宋简体"/>
          <w:b/>
          <w:bCs/>
          <w:color w:val="000000" w:themeColor="text1"/>
          <w:sz w:val="36"/>
          <w:szCs w:val="36"/>
        </w:rPr>
      </w:pPr>
      <w:r>
        <w:rPr>
          <w:rStyle w:val="af4"/>
          <w:rFonts w:ascii="方正小标宋简体" w:eastAsia="方正小标宋简体" w:hAnsi="方正小标宋简体" w:cs="方正小标宋简体" w:hint="eastAsia"/>
          <w:color w:val="333333"/>
          <w:sz w:val="36"/>
          <w:szCs w:val="36"/>
          <w:shd w:val="clear" w:color="auto" w:fill="FFFFFF"/>
        </w:rPr>
        <w:t>方案和报价</w:t>
      </w:r>
    </w:p>
    <w:p w:rsidR="001D33D0" w:rsidRDefault="0039482F">
      <w:pPr>
        <w:pStyle w:val="af"/>
        <w:widowControl/>
        <w:shd w:val="clear" w:color="auto" w:fill="FFFFFF"/>
        <w:spacing w:before="260" w:beforeAutospacing="0" w:after="260" w:afterAutospacing="0" w:line="600" w:lineRule="exact"/>
        <w:ind w:firstLineChars="200" w:firstLine="643"/>
        <w:jc w:val="both"/>
        <w:rPr>
          <w:rFonts w:ascii="宋体" w:hAnsi="宋体" w:cs="宋体"/>
          <w:b/>
          <w:bCs/>
          <w:color w:val="333333"/>
          <w:sz w:val="32"/>
          <w:szCs w:val="32"/>
          <w:shd w:val="clear" w:color="auto" w:fill="FFFFFF"/>
        </w:rPr>
      </w:pPr>
      <w:r>
        <w:rPr>
          <w:rFonts w:ascii="宋体" w:hAnsi="宋体" w:cs="宋体" w:hint="eastAsia"/>
          <w:b/>
          <w:bCs/>
          <w:color w:val="333333"/>
          <w:sz w:val="32"/>
          <w:szCs w:val="32"/>
          <w:shd w:val="clear" w:color="auto" w:fill="FFFFFF"/>
        </w:rPr>
        <w:t>一、安阳市中医院简介</w:t>
      </w:r>
    </w:p>
    <w:p w:rsidR="001D33D0" w:rsidRDefault="0039482F">
      <w:pPr>
        <w:widowControl/>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bidi="ar"/>
        </w:rPr>
        <w:t>安阳市中医院始建于1954年，是河南省中医系统建院较早、规模较大的中医院之一。是国家三级甲等中医院、国家中医住院医师规范化培训基地、河南中医药大学附属医院，年服务</w:t>
      </w:r>
      <w:r>
        <w:rPr>
          <w:rFonts w:ascii="仿宋" w:eastAsia="仿宋" w:hAnsi="仿宋" w:cs="仿宋" w:hint="eastAsia"/>
          <w:kern w:val="0"/>
          <w:sz w:val="30"/>
          <w:szCs w:val="30"/>
          <w:lang w:bidi="ar"/>
        </w:rPr>
        <w:t>患者80余万人次</w:t>
      </w:r>
      <w:r>
        <w:rPr>
          <w:rFonts w:ascii="仿宋" w:eastAsia="仿宋" w:hAnsi="仿宋" w:cs="仿宋" w:hint="eastAsia"/>
          <w:color w:val="000000"/>
          <w:kern w:val="0"/>
          <w:sz w:val="30"/>
          <w:szCs w:val="30"/>
          <w:lang w:bidi="ar"/>
        </w:rPr>
        <w:t xml:space="preserve">，综合救治能力达到河南省中医系统先进水平。 </w:t>
      </w:r>
    </w:p>
    <w:p w:rsidR="001D33D0" w:rsidRDefault="0039482F">
      <w:pPr>
        <w:widowControl/>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bidi="ar"/>
        </w:rPr>
        <w:t xml:space="preserve">医院职工1283人，其中高级专业技术人员191人，硕士研究生导师3人，国家省市名中医15名，博士、硕士研究生165人。医院位于红旗路150号，占地面积3.5万平方米，建筑面积6.8万平方米。在建的中医药感染特色专科综合楼，占地面积1.5万平方米，建筑面积3.8万平方米，编制床位近300张，建成后可进一步完善我市“平疫结合”的应急医疗救治体系。 </w:t>
      </w:r>
    </w:p>
    <w:p w:rsidR="001D33D0" w:rsidRDefault="0039482F">
      <w:pPr>
        <w:widowControl/>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bidi="ar"/>
        </w:rPr>
        <w:t>医院编制病床1100张，设有中西医结合儿童医院（含儿科急诊、儿科重症）、心病、脑病等29个病区。医院拥有3D</w:t>
      </w:r>
      <w:r>
        <w:rPr>
          <w:rFonts w:ascii="仿宋" w:eastAsia="仿宋" w:hAnsi="仿宋" w:cs="仿宋"/>
          <w:color w:val="000000"/>
          <w:kern w:val="0"/>
          <w:sz w:val="30"/>
          <w:szCs w:val="30"/>
          <w:lang w:bidi="ar"/>
        </w:rPr>
        <w:t xml:space="preserve"> </w:t>
      </w:r>
      <w:r>
        <w:rPr>
          <w:rFonts w:ascii="仿宋" w:eastAsia="仿宋" w:hAnsi="仿宋" w:cs="仿宋" w:hint="eastAsia"/>
          <w:color w:val="000000"/>
          <w:kern w:val="0"/>
          <w:sz w:val="30"/>
          <w:szCs w:val="30"/>
          <w:lang w:bidi="ar"/>
        </w:rPr>
        <w:lastRenderedPageBreak/>
        <w:t xml:space="preserve">3.0T磁共振等大批万元以上先进诊疗设备1014台，总价值2.08亿元。 </w:t>
      </w:r>
    </w:p>
    <w:p w:rsidR="001D33D0" w:rsidRDefault="0039482F">
      <w:pPr>
        <w:widowControl/>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bidi="ar"/>
        </w:rPr>
        <w:t xml:space="preserve">医院拥有3个全国名老中医药专家传承工作室；2个国家级重点中医专科：儿科、肝胆脾胃科；2个河南省区域专科诊疗中心：儿科区域诊疗中心、脑病区域诊疗中心；2个省级重点中医专科：心病科、脑病科；4个市级专科（专病）：骨伤科、肾病科、肛肠科及胃转流手术治疗2型糖尿病。 </w:t>
      </w:r>
    </w:p>
    <w:p w:rsidR="001D33D0" w:rsidRDefault="0039482F">
      <w:pPr>
        <w:widowControl/>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bidi="ar"/>
        </w:rPr>
        <w:t xml:space="preserve">中药饮片常年保持550余种，且品质优良；108种院内制剂价格低廉，服用方便；92种儿科中药煮散剂（俗称：小中药），煎煮简单、疗效确切，影响广泛。 </w:t>
      </w:r>
    </w:p>
    <w:p w:rsidR="001D33D0" w:rsidRDefault="0039482F">
      <w:pPr>
        <w:widowControl/>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bidi="ar"/>
        </w:rPr>
        <w:t xml:space="preserve">近年来，医院通过大力实施“特色立院、人才兴院、创新强院、文化塑院”战略，统筹事业、产业两大领域，已形成中医特色突出，中西医优势互补、内外科并举的发展格局。 </w:t>
      </w:r>
    </w:p>
    <w:p w:rsidR="001D33D0" w:rsidRDefault="0039482F" w:rsidP="007D6CD5">
      <w:pPr>
        <w:widowControl/>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bidi="ar"/>
        </w:rPr>
        <w:t>医院外科系列飞速发展，在河南省中医系统曾率先成功开展同种异体肝、肾移植术，体外循环下心外手术、冠状动脉搭桥术、人工关节置换术、嗜铬细胞瘤摘除术、脑立体定向脑出血引流术、全髋全膝关键置换术及心脑血管、周围血管等多器官介入治疗，全年开展外科手术6000多台，开展介入手术3000多台，其中急诊介入近400例。</w:t>
      </w:r>
    </w:p>
    <w:p w:rsidR="001D33D0" w:rsidRDefault="0039482F" w:rsidP="007D6CD5">
      <w:pPr>
        <w:pStyle w:val="af"/>
        <w:widowControl/>
        <w:shd w:val="clear" w:color="auto" w:fill="FFFFFF"/>
        <w:spacing w:before="0" w:beforeAutospacing="0" w:after="0" w:afterAutospacing="0" w:line="600" w:lineRule="exact"/>
        <w:jc w:val="both"/>
        <w:rPr>
          <w:rFonts w:ascii="宋体" w:hAnsi="宋体" w:cs="宋体"/>
          <w:b/>
          <w:bCs/>
          <w:sz w:val="32"/>
          <w:szCs w:val="32"/>
        </w:rPr>
      </w:pPr>
      <w:r>
        <w:rPr>
          <w:rFonts w:ascii="宋体" w:hAnsi="宋体" w:cs="宋体" w:hint="eastAsia"/>
          <w:b/>
          <w:bCs/>
          <w:color w:val="333333"/>
          <w:sz w:val="32"/>
          <w:szCs w:val="32"/>
          <w:shd w:val="clear" w:color="auto" w:fill="FFFFFF"/>
        </w:rPr>
        <w:t>二、医院</w:t>
      </w:r>
      <w:r>
        <w:rPr>
          <w:rFonts w:ascii="宋体" w:hAnsi="宋体" w:cs="宋体" w:hint="eastAsia"/>
          <w:b/>
          <w:bCs/>
          <w:sz w:val="32"/>
          <w:szCs w:val="32"/>
        </w:rPr>
        <w:t>科室</w:t>
      </w:r>
    </w:p>
    <w:p w:rsidR="001D33D0" w:rsidRDefault="0039482F" w:rsidP="007D6CD5">
      <w:pPr>
        <w:pStyle w:val="af"/>
        <w:widowControl/>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、临床科室</w:t>
      </w:r>
      <w:r>
        <w:rPr>
          <w:rFonts w:ascii="仿宋" w:eastAsia="仿宋" w:hAnsi="仿宋" w:cs="仿宋"/>
          <w:sz w:val="30"/>
          <w:szCs w:val="30"/>
        </w:rPr>
        <w:t>29</w:t>
      </w:r>
      <w:r>
        <w:rPr>
          <w:rFonts w:ascii="仿宋" w:eastAsia="仿宋" w:hAnsi="仿宋" w:cs="仿宋" w:hint="eastAsia"/>
          <w:sz w:val="30"/>
          <w:szCs w:val="30"/>
        </w:rPr>
        <w:t>个；</w:t>
      </w:r>
    </w:p>
    <w:p w:rsidR="001D33D0" w:rsidRDefault="0039482F" w:rsidP="007D6CD5">
      <w:pPr>
        <w:pStyle w:val="af"/>
        <w:widowControl/>
        <w:shd w:val="clear" w:color="auto" w:fill="FFFFFF"/>
        <w:spacing w:before="0" w:beforeAutospacing="0" w:after="0" w:afterAutospacing="0" w:line="600" w:lineRule="exact"/>
        <w:ind w:firstLineChars="200" w:firstLine="600"/>
        <w:jc w:val="both"/>
        <w:rPr>
          <w:rFonts w:ascii="仿宋" w:eastAsia="仿宋" w:hAnsi="仿宋" w:cs="仿宋"/>
          <w:color w:val="333333"/>
          <w:sz w:val="30"/>
          <w:szCs w:val="30"/>
          <w:shd w:val="clear" w:color="auto" w:fill="FFFFFF"/>
        </w:rPr>
      </w:pPr>
      <w:r>
        <w:rPr>
          <w:rFonts w:ascii="仿宋" w:eastAsia="仿宋" w:hAnsi="仿宋" w:cs="仿宋"/>
          <w:sz w:val="30"/>
          <w:szCs w:val="30"/>
        </w:rPr>
        <w:t>2</w:t>
      </w:r>
      <w:r>
        <w:rPr>
          <w:rFonts w:ascii="仿宋" w:eastAsia="仿宋" w:hAnsi="仿宋" w:cs="仿宋" w:hint="eastAsia"/>
          <w:sz w:val="30"/>
          <w:szCs w:val="30"/>
        </w:rPr>
        <w:t>、医技科室12个。</w:t>
      </w:r>
    </w:p>
    <w:p w:rsidR="001D33D0" w:rsidRDefault="0039482F">
      <w:pPr>
        <w:pStyle w:val="af"/>
        <w:widowControl/>
        <w:shd w:val="clear" w:color="auto" w:fill="FFFFFF"/>
        <w:spacing w:before="260" w:beforeAutospacing="0" w:after="260" w:afterAutospacing="0" w:line="600" w:lineRule="exact"/>
        <w:jc w:val="both"/>
        <w:rPr>
          <w:rFonts w:ascii="宋体" w:hAnsi="宋体" w:cs="宋体"/>
          <w:b/>
          <w:bCs/>
          <w:color w:val="333333"/>
          <w:sz w:val="32"/>
          <w:szCs w:val="32"/>
          <w:shd w:val="clear" w:color="auto" w:fill="FFFFFF"/>
        </w:rPr>
      </w:pPr>
      <w:bookmarkStart w:id="0" w:name="_Toc199338369"/>
      <w:r>
        <w:rPr>
          <w:rFonts w:ascii="宋体" w:hAnsi="宋体" w:cs="宋体" w:hint="eastAsia"/>
          <w:b/>
          <w:bCs/>
          <w:color w:val="333333"/>
          <w:sz w:val="32"/>
          <w:szCs w:val="32"/>
          <w:shd w:val="clear" w:color="auto" w:fill="FFFFFF"/>
        </w:rPr>
        <w:lastRenderedPageBreak/>
        <w:t>三、采购清单</w:t>
      </w:r>
      <w:bookmarkEnd w:id="0"/>
    </w:p>
    <w:tbl>
      <w:tblPr>
        <w:tblW w:w="8926" w:type="dxa"/>
        <w:jc w:val="center"/>
        <w:tblLook w:val="04A0" w:firstRow="1" w:lastRow="0" w:firstColumn="1" w:lastColumn="0" w:noHBand="0" w:noVBand="1"/>
      </w:tblPr>
      <w:tblGrid>
        <w:gridCol w:w="1140"/>
        <w:gridCol w:w="6510"/>
        <w:gridCol w:w="1276"/>
      </w:tblGrid>
      <w:tr w:rsidR="001D33D0">
        <w:trPr>
          <w:trHeight w:val="409"/>
          <w:jc w:val="center"/>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序号</w:t>
            </w:r>
          </w:p>
        </w:tc>
        <w:tc>
          <w:tcPr>
            <w:tcW w:w="6510" w:type="dxa"/>
            <w:tcBorders>
              <w:top w:val="single" w:sz="4" w:space="0" w:color="auto"/>
              <w:left w:val="nil"/>
              <w:bottom w:val="single" w:sz="4" w:space="0" w:color="auto"/>
              <w:right w:val="single" w:sz="4" w:space="0" w:color="auto"/>
            </w:tcBorders>
            <w:shd w:val="clear" w:color="auto" w:fill="auto"/>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系统名称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数量</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auto" w:fill="auto"/>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临床数据中心（CDR）</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auto" w:fill="auto"/>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患者360全息视图</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auto" w:fill="auto"/>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检验信息管理系统（LIS）</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auto" w:fill="auto"/>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医学影像存储和传输系统（</w:t>
            </w:r>
            <w:r>
              <w:rPr>
                <w:rFonts w:ascii="宋体" w:eastAsia="宋体" w:hAnsi="宋体" w:cs="宋体"/>
                <w:color w:val="444444"/>
                <w:sz w:val="24"/>
                <w:shd w:val="clear" w:color="auto" w:fill="FFFFFF"/>
              </w:rPr>
              <w:t>PACS</w:t>
            </w:r>
            <w:r>
              <w:rPr>
                <w:rFonts w:ascii="宋体" w:eastAsia="宋体" w:hAnsi="宋体" w:cs="宋体" w:hint="eastAsia"/>
                <w:color w:val="444444"/>
                <w:sz w:val="24"/>
                <w:shd w:val="clear" w:color="auto" w:fill="FFFFFF"/>
              </w:rPr>
              <w:t>/RIS</w:t>
            </w:r>
            <w:r>
              <w:rPr>
                <w:rFonts w:ascii="宋体" w:eastAsia="宋体" w:hAnsi="宋体" w:cs="宋体"/>
                <w:color w:val="444444"/>
                <w:sz w:val="24"/>
                <w:shd w:val="clear" w:color="auto" w:fill="FFFFFF"/>
              </w:rPr>
              <w:t>）</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auto" w:fill="auto"/>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全院医技预约系统</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auto" w:fill="auto"/>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医保控费系统</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auto" w:fill="auto"/>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手术麻醉管理系统</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auto" w:fill="auto"/>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重症监控系统</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auto" w:fill="auto"/>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输血管理系统</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000000" w:fill="FFFFFF"/>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随访管理系统</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000000" w:fill="FFFFFF"/>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医院统一结算平台</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nil"/>
              <w:left w:val="single" w:sz="4" w:space="0" w:color="auto"/>
              <w:bottom w:val="single" w:sz="4" w:space="0" w:color="auto"/>
              <w:right w:val="single" w:sz="4" w:space="0" w:color="auto"/>
            </w:tcBorders>
            <w:shd w:val="clear" w:color="000000" w:fill="FFFFFF"/>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nil"/>
              <w:left w:val="nil"/>
              <w:bottom w:val="single" w:sz="4" w:space="0" w:color="auto"/>
              <w:right w:val="single" w:sz="4" w:space="0" w:color="auto"/>
            </w:tcBorders>
            <w:shd w:val="clear" w:color="000000" w:fill="FFFFFF"/>
            <w:noWrap/>
            <w:vAlign w:val="center"/>
          </w:tcPr>
          <w:p w:rsidR="001D33D0" w:rsidRDefault="0039482F">
            <w:pPr>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临床辅助决策支持（CDSS）</w:t>
            </w:r>
          </w:p>
        </w:tc>
        <w:tc>
          <w:tcPr>
            <w:tcW w:w="1276" w:type="dxa"/>
            <w:tcBorders>
              <w:top w:val="nil"/>
              <w:left w:val="nil"/>
              <w:bottom w:val="single" w:sz="4" w:space="0" w:color="auto"/>
              <w:right w:val="single" w:sz="4" w:space="0" w:color="auto"/>
            </w:tcBorders>
            <w:shd w:val="clear" w:color="000000" w:fill="FFFFFF"/>
            <w:vAlign w:val="center"/>
          </w:tcPr>
          <w:p w:rsidR="001D33D0" w:rsidRDefault="0039482F">
            <w:pPr>
              <w:widowControl/>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1套</w:t>
            </w:r>
          </w:p>
        </w:tc>
      </w:tr>
      <w:tr w:rsidR="001D33D0">
        <w:trPr>
          <w:trHeight w:val="285"/>
          <w:jc w:val="center"/>
        </w:trPr>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single" w:sz="4" w:space="0" w:color="auto"/>
              <w:left w:val="nil"/>
              <w:bottom w:val="single" w:sz="4" w:space="0" w:color="auto"/>
              <w:right w:val="single" w:sz="4" w:space="0" w:color="auto"/>
            </w:tcBorders>
            <w:shd w:val="clear" w:color="000000" w:fill="FFFFFF"/>
            <w:noWrap/>
            <w:vAlign w:val="center"/>
          </w:tcPr>
          <w:p w:rsidR="001D33D0" w:rsidRDefault="0039482F">
            <w:pPr>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电子病历系统应用水平四级全流程伴评服务</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D33D0" w:rsidRDefault="001D33D0">
            <w:pPr>
              <w:widowControl/>
              <w:rPr>
                <w:rFonts w:ascii="宋体" w:eastAsia="宋体" w:hAnsi="宋体" w:cs="宋体"/>
                <w:color w:val="444444"/>
                <w:sz w:val="24"/>
                <w:shd w:val="clear" w:color="auto" w:fill="FFFFFF"/>
              </w:rPr>
            </w:pPr>
          </w:p>
        </w:tc>
      </w:tr>
      <w:tr w:rsidR="001D33D0">
        <w:trPr>
          <w:trHeight w:val="285"/>
          <w:jc w:val="center"/>
        </w:trPr>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tcPr>
          <w:p w:rsidR="001D33D0" w:rsidRDefault="001D33D0">
            <w:pPr>
              <w:pStyle w:val="af9"/>
              <w:widowControl/>
              <w:numPr>
                <w:ilvl w:val="0"/>
                <w:numId w:val="1"/>
              </w:numPr>
              <w:contextualSpacing w:val="0"/>
              <w:rPr>
                <w:rFonts w:ascii="宋体" w:eastAsia="宋体" w:hAnsi="宋体" w:cs="宋体"/>
                <w:color w:val="444444"/>
                <w:sz w:val="24"/>
                <w:shd w:val="clear" w:color="auto" w:fill="FFFFFF"/>
              </w:rPr>
            </w:pPr>
          </w:p>
        </w:tc>
        <w:tc>
          <w:tcPr>
            <w:tcW w:w="6510" w:type="dxa"/>
            <w:tcBorders>
              <w:top w:val="single" w:sz="4" w:space="0" w:color="auto"/>
              <w:left w:val="nil"/>
              <w:bottom w:val="single" w:sz="4" w:space="0" w:color="auto"/>
              <w:right w:val="single" w:sz="4" w:space="0" w:color="auto"/>
            </w:tcBorders>
            <w:shd w:val="clear" w:color="000000" w:fill="FFFFFF"/>
            <w:noWrap/>
            <w:vAlign w:val="center"/>
          </w:tcPr>
          <w:p w:rsidR="001D33D0" w:rsidRDefault="0039482F">
            <w:pPr>
              <w:rPr>
                <w:rFonts w:ascii="宋体" w:eastAsia="宋体" w:hAnsi="宋体" w:cs="宋体"/>
                <w:color w:val="444444"/>
                <w:sz w:val="24"/>
                <w:shd w:val="clear" w:color="auto" w:fill="FFFFFF"/>
              </w:rPr>
            </w:pPr>
            <w:r>
              <w:rPr>
                <w:rFonts w:ascii="宋体" w:eastAsia="宋体" w:hAnsi="宋体" w:cs="宋体" w:hint="eastAsia"/>
                <w:color w:val="444444"/>
                <w:sz w:val="24"/>
                <w:shd w:val="clear" w:color="auto" w:fill="FFFFFF"/>
              </w:rPr>
              <w:t>包含所有接口对接</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D33D0" w:rsidRDefault="001D33D0">
            <w:pPr>
              <w:widowControl/>
              <w:rPr>
                <w:rFonts w:ascii="宋体" w:eastAsia="宋体" w:hAnsi="宋体" w:cs="宋体"/>
                <w:color w:val="444444"/>
                <w:sz w:val="24"/>
                <w:shd w:val="clear" w:color="auto" w:fill="FFFFFF"/>
              </w:rPr>
            </w:pPr>
          </w:p>
        </w:tc>
      </w:tr>
    </w:tbl>
    <w:p w:rsidR="001D33D0" w:rsidRDefault="001D33D0">
      <w:pPr>
        <w:pStyle w:val="af9"/>
        <w:ind w:left="420"/>
        <w:contextualSpacing w:val="0"/>
        <w:rPr>
          <w:rFonts w:ascii="宋体" w:hAnsi="宋体" w:cs="宋体"/>
          <w:kern w:val="0"/>
          <w:sz w:val="24"/>
          <w:szCs w:val="32"/>
        </w:rPr>
      </w:pPr>
    </w:p>
    <w:p w:rsidR="001D33D0" w:rsidRDefault="0039482F">
      <w:pPr>
        <w:widowControl/>
        <w:jc w:val="left"/>
      </w:pPr>
      <w:r>
        <w:rPr>
          <w:rFonts w:hint="eastAsia"/>
        </w:rPr>
        <w:br w:type="page"/>
      </w:r>
    </w:p>
    <w:p w:rsidR="001D33D0" w:rsidRDefault="0039482F">
      <w:pPr>
        <w:pStyle w:val="1"/>
        <w:spacing w:before="0" w:after="0"/>
        <w:rPr>
          <w:rFonts w:ascii="宋体" w:eastAsia="宋体" w:hAnsi="宋体" w:cs="宋体"/>
          <w:b/>
          <w:bCs/>
          <w:sz w:val="32"/>
          <w:szCs w:val="32"/>
        </w:rPr>
      </w:pPr>
      <w:bookmarkStart w:id="1" w:name="_Toc199338370"/>
      <w:r>
        <w:rPr>
          <w:rFonts w:ascii="宋体" w:eastAsia="宋体" w:hAnsi="宋体" w:cs="宋体" w:hint="eastAsia"/>
          <w:b/>
          <w:bCs/>
          <w:sz w:val="32"/>
          <w:szCs w:val="32"/>
        </w:rPr>
        <w:lastRenderedPageBreak/>
        <w:t>四、技术参数</w:t>
      </w:r>
      <w:bookmarkEnd w:id="1"/>
    </w:p>
    <w:p w:rsidR="001D33D0" w:rsidRDefault="0039482F">
      <w:pPr>
        <w:pStyle w:val="2"/>
        <w:numPr>
          <w:ilvl w:val="0"/>
          <w:numId w:val="2"/>
        </w:numPr>
        <w:spacing w:before="0" w:after="0"/>
        <w:rPr>
          <w:rFonts w:ascii="宋体" w:eastAsia="宋体" w:hAnsi="宋体" w:cs="宋体"/>
          <w:b/>
          <w:bCs/>
          <w:szCs w:val="28"/>
          <w:shd w:val="clear" w:color="auto" w:fill="FFFFFF"/>
        </w:rPr>
      </w:pPr>
      <w:bookmarkStart w:id="2" w:name="_Toc199338371"/>
      <w:r>
        <w:rPr>
          <w:rFonts w:ascii="宋体" w:eastAsia="宋体" w:hAnsi="宋体" w:cs="宋体" w:hint="eastAsia"/>
          <w:b/>
          <w:bCs/>
          <w:szCs w:val="28"/>
          <w:shd w:val="clear" w:color="auto" w:fill="FFFFFF"/>
        </w:rPr>
        <w:t>临床数据中心（CDR）</w:t>
      </w:r>
      <w:bookmarkEnd w:id="2"/>
    </w:p>
    <w:p w:rsidR="001D33D0" w:rsidRDefault="0039482F">
      <w:pPr>
        <w:pStyle w:val="3"/>
        <w:spacing w:before="0" w:after="0"/>
        <w:rPr>
          <w:rFonts w:ascii="宋体" w:eastAsia="宋体" w:hAnsi="宋体" w:cs="宋体"/>
          <w:sz w:val="28"/>
          <w:szCs w:val="28"/>
        </w:rPr>
      </w:pPr>
      <w:bookmarkStart w:id="3" w:name="_Toc199338372"/>
      <w:r>
        <w:rPr>
          <w:rFonts w:ascii="宋体" w:eastAsia="宋体" w:hAnsi="宋体" w:cs="宋体" w:hint="eastAsia"/>
          <w:sz w:val="28"/>
          <w:szCs w:val="28"/>
        </w:rPr>
        <w:t>1.1数据仓库建设</w:t>
      </w:r>
      <w:bookmarkEnd w:id="3"/>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数据采集：支持多种统一数据采集与交换方式，如数据表、文件、数据分发等;</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平台在数据传输过程中要支持对数据进行加密，能够实现同步和异步的数据传输方式，支持即时传输、定时传输、手工启动传输等;</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支持常见的数据源采集，包括Oracle数据库，MySQL数据库、SQL server数据库、MongoDB数据库、PostgreSQ数据库等；</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采用CDC或OGG等技术对各个异构数据源中的数据进行抽取、复制和同步，在ODS层建立业务系统数据库的原始镜像，减少后续数据抽取转换对业务系统的影响；</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支持通过的ETL工具抽取、转换、加载到数据中心；</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数据采集支持可视化管理，可实现如数据源连接、数据采集自定义启动、停止；</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采集程序支持中断预警和采集偏差预警；</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数据抽取过程支持增量抽取、全量抽取等抽取策略；</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数据清洗：拥有丰富的数据转换功能，能满足不同业务需求进行数据转换；提供丰富的据清洗函数进行自动的数字清洗；</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数据转换和清洗逻辑支持在ETL服务器上运行，而不是在数据库端运行，减少对数据库的压力；</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利用ETL工具对其进行清洗处理,对ODS层数据进行清洗、转换、集成，最后加载到数据仓库或数据集市中，成为联机分析处理数据挖掘的基础；</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按照数据标准化要求，在数据清洗过程中，与主数据一体化操作，完成数据从院标到国标的标准化转换；</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数据质控：数据质控须包括对结构化数据质控、数据集质控和CDA文档质控；</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质控结果提供可视化界面，满足业务系统和互联互通等评级项目的数据质量情况的查看；</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质控类别包括完整性验证、值域验证、数据类型验证和CDA节点验证；</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可以对表中数据做字段级别数据质量评估，预置数据非空性、数据唯一性和数据模式判断规则</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数据集管理：主数据与元数据的维护，包括字典与标准的映射；</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根据国家标准，内置数据集模板，自动实现数据集的生成和组装；数据集调阅：提供数据集内容的界面浏览功能；</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临床数据仓库：从医院信息系统（HIS）、电子病历、检验系统（LIS）、PACS(RIS\UIS\EIS\ECG)、输血、护理、手麻、急诊等系统抽取数据，经过数据清洗后加载到数仓，按患者信息管理域、医嘱域、实验室及器械检查域、观察域、病历域、病案域、手术域、护理域、治疗域、医疗保障域、费用域标准数据模型数据集的方式进行归档；</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支持将检查、检验、麻醉、护理、病理等系统，将其原始的非结构化数据如PDF报告统一集中存储管理；</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t>数据共享：形成医院的数据标准与规范，包括数据共享接口规范、临床数据集规范、数据获取规范、数据对外发布规范等等，使得未来引进和建设新的IT系统变得有章可依；</w:t>
      </w:r>
    </w:p>
    <w:p w:rsidR="001D33D0" w:rsidRDefault="0039482F">
      <w:pPr>
        <w:numPr>
          <w:ilvl w:val="0"/>
          <w:numId w:val="3"/>
        </w:numPr>
        <w:ind w:left="0" w:firstLine="425"/>
        <w:rPr>
          <w:rFonts w:ascii="宋体" w:eastAsia="宋体" w:hAnsi="宋体" w:cs="宋体"/>
          <w:sz w:val="22"/>
          <w:szCs w:val="22"/>
        </w:rPr>
      </w:pPr>
      <w:r>
        <w:rPr>
          <w:rFonts w:ascii="宋体" w:eastAsia="宋体" w:hAnsi="宋体" w:cs="宋体" w:hint="eastAsia"/>
          <w:sz w:val="22"/>
          <w:szCs w:val="22"/>
        </w:rPr>
        <w:lastRenderedPageBreak/>
        <w:t>提供一套应用程序接口（Application Programming Interface 缩写为API）给第三方访问临床数据中心的能力。</w:t>
      </w:r>
    </w:p>
    <w:p w:rsidR="001D33D0" w:rsidRDefault="0039482F">
      <w:pPr>
        <w:pStyle w:val="3"/>
        <w:spacing w:before="0" w:after="0"/>
        <w:ind w:left="575" w:hanging="575"/>
        <w:rPr>
          <w:rFonts w:ascii="宋体" w:eastAsia="宋体" w:hAnsi="宋体" w:cs="宋体"/>
          <w:color w:val="FF0000"/>
          <w:sz w:val="28"/>
          <w:szCs w:val="28"/>
        </w:rPr>
      </w:pPr>
      <w:bookmarkStart w:id="4" w:name="_Toc199338373"/>
      <w:r>
        <w:rPr>
          <w:rFonts w:ascii="宋体" w:eastAsia="宋体" w:hAnsi="宋体" w:cs="宋体" w:hint="eastAsia"/>
          <w:sz w:val="28"/>
          <w:szCs w:val="28"/>
        </w:rPr>
        <w:t>1.2数据应用</w:t>
      </w:r>
      <w:bookmarkEnd w:id="4"/>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患者360视图是数据中心数据展示的窗口，可以在一个操作界面上将当次与历次的就诊信息按时间轴进行集中展现；</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支持患者历次就诊情况的时间轴展示；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支持将单次就诊活动诊断信息展示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支持查看患者所有诊断信息详细展示；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支持查看患者所有医嘱、处方信息详细展示；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支持查看患者所有病历文书信息详细展示；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支持查看患者所有病案首页信息详细展示；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支持查看患者所有检查报告信息详细展示；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支持查看患者所有检验报告信息详细展示；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支持查看患者所有手术信息详细展示；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支持查看患者所有住院护理信息详细展示；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支持查看患者所有输血信息详细展示；</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支持患者信息查看权限自定义控制；</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支持全局敏感字段配置，配置后字段的展示将采用“*”进行脱敏；</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提供第三方业务系统嵌入式调用，实现临床资料精准调阅，调用患者360视图集成能力；</w:t>
      </w:r>
    </w:p>
    <w:p w:rsidR="001D33D0" w:rsidRDefault="0039482F">
      <w:pPr>
        <w:numPr>
          <w:ilvl w:val="0"/>
          <w:numId w:val="4"/>
        </w:numPr>
        <w:ind w:left="0" w:firstLine="425"/>
        <w:rPr>
          <w:rFonts w:ascii="宋体" w:eastAsia="宋体" w:hAnsi="宋体" w:cs="宋体"/>
          <w:sz w:val="22"/>
          <w:szCs w:val="22"/>
        </w:rPr>
      </w:pPr>
      <w:r>
        <w:rPr>
          <w:rFonts w:ascii="宋体" w:eastAsia="宋体" w:hAnsi="宋体" w:cs="宋体" w:hint="eastAsia"/>
          <w:sz w:val="22"/>
          <w:szCs w:val="22"/>
        </w:rPr>
        <w:t>支持第三方应用患者信息嵌入查看；</w:t>
      </w:r>
    </w:p>
    <w:p w:rsidR="001D33D0" w:rsidRDefault="0039482F">
      <w:pPr>
        <w:pStyle w:val="3"/>
        <w:spacing w:before="0" w:after="0"/>
        <w:ind w:left="575" w:hanging="575"/>
        <w:rPr>
          <w:rFonts w:ascii="宋体" w:eastAsia="宋体" w:hAnsi="宋体" w:cs="宋体"/>
          <w:sz w:val="28"/>
          <w:szCs w:val="28"/>
        </w:rPr>
      </w:pPr>
      <w:bookmarkStart w:id="5" w:name="_Toc199338374"/>
      <w:r>
        <w:rPr>
          <w:rFonts w:ascii="宋体" w:eastAsia="宋体" w:hAnsi="宋体" w:cs="宋体" w:hint="eastAsia"/>
          <w:sz w:val="28"/>
          <w:szCs w:val="28"/>
        </w:rPr>
        <w:t>1.3共享文档</w:t>
      </w:r>
      <w:bookmarkEnd w:id="5"/>
    </w:p>
    <w:p w:rsidR="001D33D0" w:rsidRDefault="0039482F">
      <w:pPr>
        <w:numPr>
          <w:ilvl w:val="0"/>
          <w:numId w:val="5"/>
        </w:numPr>
        <w:ind w:left="0" w:firstLine="425"/>
        <w:rPr>
          <w:rFonts w:ascii="宋体" w:eastAsia="宋体" w:hAnsi="宋体" w:cs="宋体"/>
          <w:sz w:val="22"/>
          <w:szCs w:val="22"/>
        </w:rPr>
      </w:pPr>
      <w:r>
        <w:rPr>
          <w:rFonts w:ascii="宋体" w:eastAsia="宋体" w:hAnsi="宋体" w:cs="宋体" w:hint="eastAsia"/>
          <w:sz w:val="22"/>
          <w:szCs w:val="22"/>
        </w:rPr>
        <w:t>根据数据中心的数据生成CDA符合规范的文档，为互联互通提供文档支撑；</w:t>
      </w:r>
    </w:p>
    <w:p w:rsidR="001D33D0" w:rsidRDefault="0039482F">
      <w:pPr>
        <w:numPr>
          <w:ilvl w:val="0"/>
          <w:numId w:val="5"/>
        </w:numPr>
        <w:ind w:left="0" w:firstLine="425"/>
        <w:rPr>
          <w:rFonts w:ascii="宋体" w:eastAsia="宋体" w:hAnsi="宋体" w:cs="宋体"/>
          <w:sz w:val="22"/>
          <w:szCs w:val="22"/>
        </w:rPr>
      </w:pPr>
      <w:r>
        <w:rPr>
          <w:rFonts w:ascii="宋体" w:eastAsia="宋体" w:hAnsi="宋体" w:cs="宋体" w:hint="eastAsia"/>
          <w:sz w:val="22"/>
          <w:szCs w:val="22"/>
        </w:rPr>
        <w:t>提供共享文档注册服务（符合交互规范）；</w:t>
      </w:r>
    </w:p>
    <w:p w:rsidR="001D33D0" w:rsidRDefault="0039482F">
      <w:pPr>
        <w:numPr>
          <w:ilvl w:val="0"/>
          <w:numId w:val="5"/>
        </w:numPr>
        <w:ind w:left="0" w:firstLine="425"/>
        <w:rPr>
          <w:rFonts w:ascii="宋体" w:eastAsia="宋体" w:hAnsi="宋体" w:cs="宋体"/>
          <w:sz w:val="22"/>
          <w:szCs w:val="22"/>
        </w:rPr>
      </w:pPr>
      <w:r>
        <w:rPr>
          <w:rFonts w:ascii="宋体" w:eastAsia="宋体" w:hAnsi="宋体" w:cs="宋体" w:hint="eastAsia"/>
          <w:sz w:val="22"/>
          <w:szCs w:val="22"/>
        </w:rPr>
        <w:t>支持厂商调用注册服务将共享文档注册到CDA管理平台；</w:t>
      </w:r>
    </w:p>
    <w:p w:rsidR="001D33D0" w:rsidRDefault="0039482F">
      <w:pPr>
        <w:numPr>
          <w:ilvl w:val="0"/>
          <w:numId w:val="5"/>
        </w:numPr>
        <w:ind w:left="0" w:firstLine="425"/>
        <w:rPr>
          <w:rFonts w:ascii="宋体" w:eastAsia="宋体" w:hAnsi="宋体" w:cs="宋体"/>
          <w:sz w:val="22"/>
          <w:szCs w:val="22"/>
        </w:rPr>
      </w:pPr>
      <w:r>
        <w:rPr>
          <w:rFonts w:ascii="宋体" w:eastAsia="宋体" w:hAnsi="宋体" w:cs="宋体" w:hint="eastAsia"/>
          <w:sz w:val="22"/>
          <w:szCs w:val="22"/>
        </w:rPr>
        <w:t>系统支持对注册到平台的文档进行存储；</w:t>
      </w:r>
    </w:p>
    <w:p w:rsidR="001D33D0" w:rsidRDefault="0039482F">
      <w:pPr>
        <w:numPr>
          <w:ilvl w:val="0"/>
          <w:numId w:val="5"/>
        </w:numPr>
        <w:ind w:left="0" w:firstLine="425"/>
        <w:rPr>
          <w:rFonts w:ascii="宋体" w:eastAsia="宋体" w:hAnsi="宋体" w:cs="宋体"/>
          <w:sz w:val="22"/>
          <w:szCs w:val="22"/>
        </w:rPr>
      </w:pPr>
      <w:r>
        <w:rPr>
          <w:rFonts w:ascii="宋体" w:eastAsia="宋体" w:hAnsi="宋体" w:cs="宋体" w:hint="eastAsia"/>
          <w:sz w:val="22"/>
          <w:szCs w:val="22"/>
        </w:rPr>
        <w:t>系统记录注册日志；</w:t>
      </w:r>
    </w:p>
    <w:p w:rsidR="001D33D0" w:rsidRDefault="0039482F">
      <w:pPr>
        <w:numPr>
          <w:ilvl w:val="0"/>
          <w:numId w:val="5"/>
        </w:numPr>
        <w:ind w:left="0" w:firstLine="425"/>
        <w:rPr>
          <w:rFonts w:ascii="宋体" w:eastAsia="宋体" w:hAnsi="宋体" w:cs="宋体"/>
          <w:sz w:val="22"/>
          <w:szCs w:val="22"/>
        </w:rPr>
      </w:pPr>
      <w:r>
        <w:rPr>
          <w:rFonts w:ascii="宋体" w:eastAsia="宋体" w:hAnsi="宋体" w:cs="宋体" w:hint="eastAsia"/>
          <w:sz w:val="22"/>
          <w:szCs w:val="22"/>
        </w:rPr>
        <w:t>提供共享文档检索服务（符合交互规范）；</w:t>
      </w:r>
    </w:p>
    <w:p w:rsidR="001D33D0" w:rsidRDefault="0039482F">
      <w:pPr>
        <w:numPr>
          <w:ilvl w:val="0"/>
          <w:numId w:val="5"/>
        </w:numPr>
        <w:ind w:left="0" w:firstLine="425"/>
        <w:rPr>
          <w:rFonts w:ascii="宋体" w:eastAsia="宋体" w:hAnsi="宋体" w:cs="宋体"/>
          <w:sz w:val="22"/>
          <w:szCs w:val="22"/>
        </w:rPr>
      </w:pPr>
      <w:r>
        <w:rPr>
          <w:rFonts w:ascii="宋体" w:eastAsia="宋体" w:hAnsi="宋体" w:cs="宋体" w:hint="eastAsia"/>
          <w:sz w:val="22"/>
          <w:szCs w:val="22"/>
        </w:rPr>
        <w:t>支持平台外部机构通过检索服务平台中CDA进行检索；</w:t>
      </w:r>
    </w:p>
    <w:p w:rsidR="001D33D0" w:rsidRDefault="0039482F">
      <w:pPr>
        <w:numPr>
          <w:ilvl w:val="0"/>
          <w:numId w:val="5"/>
        </w:numPr>
        <w:ind w:left="0" w:firstLine="425"/>
        <w:rPr>
          <w:rFonts w:ascii="宋体" w:eastAsia="宋体" w:hAnsi="宋体" w:cs="宋体"/>
          <w:sz w:val="22"/>
          <w:szCs w:val="22"/>
        </w:rPr>
      </w:pPr>
      <w:r>
        <w:rPr>
          <w:rFonts w:ascii="宋体" w:eastAsia="宋体" w:hAnsi="宋体" w:cs="宋体" w:hint="eastAsia"/>
          <w:sz w:val="22"/>
          <w:szCs w:val="22"/>
        </w:rPr>
        <w:t>系统记录检索日志；</w:t>
      </w:r>
    </w:p>
    <w:p w:rsidR="001D33D0" w:rsidRDefault="0039482F">
      <w:pPr>
        <w:numPr>
          <w:ilvl w:val="0"/>
          <w:numId w:val="5"/>
        </w:numPr>
        <w:ind w:left="0" w:firstLine="425"/>
        <w:rPr>
          <w:rFonts w:ascii="宋体" w:eastAsia="宋体" w:hAnsi="宋体" w:cs="宋体"/>
          <w:sz w:val="22"/>
          <w:szCs w:val="22"/>
        </w:rPr>
      </w:pPr>
      <w:r>
        <w:rPr>
          <w:rFonts w:ascii="宋体" w:eastAsia="宋体" w:hAnsi="宋体" w:cs="宋体" w:hint="eastAsia"/>
          <w:sz w:val="22"/>
          <w:szCs w:val="22"/>
        </w:rPr>
        <w:t>将XML格式的CDA以表单形式展示在界面；</w:t>
      </w:r>
    </w:p>
    <w:p w:rsidR="001D33D0" w:rsidRDefault="0039482F">
      <w:pPr>
        <w:numPr>
          <w:ilvl w:val="0"/>
          <w:numId w:val="5"/>
        </w:numPr>
        <w:ind w:left="0" w:firstLine="425"/>
        <w:rPr>
          <w:rFonts w:ascii="宋体" w:eastAsia="宋体" w:hAnsi="宋体" w:cs="宋体"/>
          <w:sz w:val="22"/>
          <w:szCs w:val="22"/>
        </w:rPr>
      </w:pPr>
      <w:r>
        <w:rPr>
          <w:rFonts w:ascii="宋体" w:eastAsia="宋体" w:hAnsi="宋体" w:cs="宋体" w:hint="eastAsia"/>
          <w:sz w:val="22"/>
          <w:szCs w:val="22"/>
        </w:rPr>
        <w:t>支持按照文档类型以及患者进行文档查询，展示查询结果；</w:t>
      </w:r>
    </w:p>
    <w:p w:rsidR="001D33D0" w:rsidRDefault="0039482F">
      <w:pPr>
        <w:pStyle w:val="3"/>
        <w:spacing w:before="0" w:after="0"/>
        <w:ind w:left="575" w:hanging="575"/>
        <w:rPr>
          <w:rFonts w:ascii="宋体" w:eastAsia="宋体" w:hAnsi="宋体" w:cs="宋体"/>
          <w:sz w:val="28"/>
          <w:szCs w:val="28"/>
        </w:rPr>
      </w:pPr>
      <w:bookmarkStart w:id="6" w:name="_Toc199338375"/>
      <w:r>
        <w:rPr>
          <w:rFonts w:ascii="宋体" w:eastAsia="宋体" w:hAnsi="宋体" w:cs="宋体" w:hint="eastAsia"/>
          <w:sz w:val="28"/>
          <w:szCs w:val="28"/>
        </w:rPr>
        <w:t>1.4应用安全</w:t>
      </w:r>
      <w:bookmarkEnd w:id="6"/>
    </w:p>
    <w:p w:rsidR="001D33D0" w:rsidRDefault="0039482F">
      <w:pPr>
        <w:numPr>
          <w:ilvl w:val="0"/>
          <w:numId w:val="6"/>
        </w:numPr>
        <w:ind w:left="0" w:firstLine="425"/>
        <w:rPr>
          <w:rFonts w:ascii="宋体" w:eastAsia="宋体" w:hAnsi="宋体" w:cs="宋体"/>
          <w:sz w:val="22"/>
          <w:szCs w:val="22"/>
        </w:rPr>
      </w:pPr>
      <w:r>
        <w:rPr>
          <w:rFonts w:ascii="宋体" w:eastAsia="宋体" w:hAnsi="宋体" w:cs="宋体" w:hint="eastAsia"/>
          <w:sz w:val="22"/>
          <w:szCs w:val="22"/>
        </w:rPr>
        <w:t>支持按角色对用户授权，保障临床资料访问的安全；</w:t>
      </w:r>
    </w:p>
    <w:p w:rsidR="001D33D0" w:rsidRDefault="0039482F">
      <w:pPr>
        <w:numPr>
          <w:ilvl w:val="0"/>
          <w:numId w:val="6"/>
        </w:numPr>
        <w:ind w:left="0" w:firstLine="425"/>
        <w:rPr>
          <w:rFonts w:ascii="宋体" w:eastAsia="宋体" w:hAnsi="宋体" w:cs="宋体"/>
          <w:sz w:val="22"/>
          <w:szCs w:val="22"/>
        </w:rPr>
      </w:pPr>
      <w:r>
        <w:rPr>
          <w:rFonts w:ascii="宋体" w:eastAsia="宋体" w:hAnsi="宋体" w:cs="宋体" w:hint="eastAsia"/>
          <w:sz w:val="22"/>
          <w:szCs w:val="22"/>
        </w:rPr>
        <w:t>支持按角色需求设置临床模块的显示顺序；</w:t>
      </w:r>
    </w:p>
    <w:p w:rsidR="001D33D0" w:rsidRDefault="0039482F">
      <w:pPr>
        <w:numPr>
          <w:ilvl w:val="0"/>
          <w:numId w:val="6"/>
        </w:numPr>
        <w:ind w:left="0" w:firstLine="425"/>
        <w:rPr>
          <w:rFonts w:ascii="宋体" w:eastAsia="宋体" w:hAnsi="宋体" w:cs="宋体"/>
          <w:sz w:val="22"/>
          <w:szCs w:val="22"/>
        </w:rPr>
      </w:pPr>
      <w:r>
        <w:rPr>
          <w:rFonts w:ascii="宋体" w:eastAsia="宋体" w:hAnsi="宋体" w:cs="宋体" w:hint="eastAsia"/>
          <w:sz w:val="22"/>
          <w:szCs w:val="22"/>
        </w:rPr>
        <w:t>支持按角色设置可访问的检查报告类型；</w:t>
      </w:r>
    </w:p>
    <w:p w:rsidR="001D33D0" w:rsidRDefault="0039482F">
      <w:pPr>
        <w:numPr>
          <w:ilvl w:val="0"/>
          <w:numId w:val="6"/>
        </w:numPr>
        <w:ind w:left="0" w:firstLine="425"/>
        <w:rPr>
          <w:rFonts w:ascii="宋体" w:eastAsia="宋体" w:hAnsi="宋体" w:cs="宋体"/>
          <w:sz w:val="22"/>
          <w:szCs w:val="22"/>
        </w:rPr>
      </w:pPr>
      <w:r>
        <w:rPr>
          <w:rFonts w:ascii="宋体" w:eastAsia="宋体" w:hAnsi="宋体" w:cs="宋体" w:hint="eastAsia"/>
          <w:sz w:val="22"/>
          <w:szCs w:val="22"/>
        </w:rPr>
        <w:t>支持按角色设置可访问的检验报告类型；</w:t>
      </w:r>
    </w:p>
    <w:p w:rsidR="001D33D0" w:rsidRDefault="0039482F">
      <w:pPr>
        <w:numPr>
          <w:ilvl w:val="0"/>
          <w:numId w:val="6"/>
        </w:numPr>
        <w:ind w:left="0" w:firstLine="425"/>
        <w:rPr>
          <w:rFonts w:ascii="宋体" w:eastAsia="宋体" w:hAnsi="宋体" w:cs="宋体"/>
          <w:sz w:val="22"/>
          <w:szCs w:val="22"/>
        </w:rPr>
      </w:pPr>
      <w:r>
        <w:rPr>
          <w:rFonts w:ascii="宋体" w:eastAsia="宋体" w:hAnsi="宋体" w:cs="宋体" w:hint="eastAsia"/>
          <w:sz w:val="22"/>
          <w:szCs w:val="22"/>
        </w:rPr>
        <w:t>支持归档患者信息需要上级授权访问；</w:t>
      </w:r>
    </w:p>
    <w:p w:rsidR="001D33D0" w:rsidRDefault="0039482F">
      <w:pPr>
        <w:numPr>
          <w:ilvl w:val="0"/>
          <w:numId w:val="6"/>
        </w:numPr>
        <w:ind w:left="0" w:firstLine="425"/>
        <w:rPr>
          <w:rFonts w:ascii="宋体" w:eastAsia="宋体" w:hAnsi="宋体" w:cs="宋体"/>
          <w:sz w:val="22"/>
          <w:szCs w:val="22"/>
        </w:rPr>
      </w:pPr>
      <w:r>
        <w:rPr>
          <w:rFonts w:ascii="宋体" w:eastAsia="宋体" w:hAnsi="宋体" w:cs="宋体" w:hint="eastAsia"/>
          <w:sz w:val="22"/>
          <w:szCs w:val="22"/>
        </w:rPr>
        <w:t>支持对用户访问日志情况监控，分析浏览量及访问次数等趋势；</w:t>
      </w:r>
    </w:p>
    <w:p w:rsidR="001D33D0" w:rsidRDefault="0039482F">
      <w:pPr>
        <w:pStyle w:val="3"/>
        <w:spacing w:before="0" w:after="0"/>
        <w:ind w:left="575" w:hanging="575"/>
        <w:rPr>
          <w:rFonts w:ascii="宋体" w:eastAsia="宋体" w:hAnsi="宋体" w:cs="宋体"/>
          <w:sz w:val="28"/>
          <w:szCs w:val="28"/>
        </w:rPr>
      </w:pPr>
      <w:bookmarkStart w:id="7" w:name="_Toc199338376"/>
      <w:r>
        <w:rPr>
          <w:rFonts w:ascii="宋体" w:eastAsia="宋体" w:hAnsi="宋体" w:cs="宋体" w:hint="eastAsia"/>
          <w:sz w:val="28"/>
          <w:szCs w:val="28"/>
        </w:rPr>
        <w:lastRenderedPageBreak/>
        <w:t>1.5数据资产管理</w:t>
      </w:r>
      <w:bookmarkEnd w:id="7"/>
    </w:p>
    <w:p w:rsidR="001D33D0" w:rsidRDefault="0039482F">
      <w:pPr>
        <w:numPr>
          <w:ilvl w:val="0"/>
          <w:numId w:val="7"/>
        </w:numPr>
        <w:ind w:left="0" w:firstLine="425"/>
        <w:rPr>
          <w:rFonts w:ascii="宋体" w:eastAsia="宋体" w:hAnsi="宋体" w:cs="宋体"/>
          <w:sz w:val="22"/>
          <w:szCs w:val="22"/>
        </w:rPr>
      </w:pPr>
      <w:r>
        <w:rPr>
          <w:rFonts w:ascii="宋体" w:eastAsia="宋体" w:hAnsi="宋体" w:cs="宋体" w:hint="eastAsia"/>
          <w:sz w:val="22"/>
          <w:szCs w:val="22"/>
        </w:rPr>
        <w:t>支持对全院数据进行可视化统一管理；</w:t>
      </w:r>
    </w:p>
    <w:p w:rsidR="001D33D0" w:rsidRDefault="0039482F">
      <w:pPr>
        <w:numPr>
          <w:ilvl w:val="0"/>
          <w:numId w:val="7"/>
        </w:numPr>
        <w:ind w:left="0" w:firstLine="425"/>
        <w:rPr>
          <w:rFonts w:ascii="宋体" w:eastAsia="宋体" w:hAnsi="宋体" w:cs="宋体"/>
          <w:sz w:val="22"/>
          <w:szCs w:val="22"/>
        </w:rPr>
      </w:pPr>
      <w:r>
        <w:rPr>
          <w:rFonts w:ascii="宋体" w:eastAsia="宋体" w:hAnsi="宋体" w:cs="宋体" w:hint="eastAsia"/>
          <w:sz w:val="22"/>
          <w:szCs w:val="22"/>
        </w:rPr>
        <w:t>支持多种数据源连接；</w:t>
      </w:r>
    </w:p>
    <w:p w:rsidR="001D33D0" w:rsidRDefault="0039482F">
      <w:pPr>
        <w:numPr>
          <w:ilvl w:val="0"/>
          <w:numId w:val="7"/>
        </w:numPr>
        <w:ind w:left="0" w:firstLine="425"/>
        <w:rPr>
          <w:rFonts w:ascii="宋体" w:eastAsia="宋体" w:hAnsi="宋体" w:cs="宋体"/>
          <w:sz w:val="22"/>
          <w:szCs w:val="22"/>
        </w:rPr>
      </w:pPr>
      <w:r>
        <w:rPr>
          <w:rFonts w:ascii="宋体" w:eastAsia="宋体" w:hAnsi="宋体" w:cs="宋体" w:hint="eastAsia"/>
          <w:sz w:val="22"/>
          <w:szCs w:val="22"/>
        </w:rPr>
        <w:t>支持数据资产分类管理；</w:t>
      </w:r>
    </w:p>
    <w:p w:rsidR="001D33D0" w:rsidRDefault="0039482F">
      <w:pPr>
        <w:numPr>
          <w:ilvl w:val="0"/>
          <w:numId w:val="7"/>
        </w:numPr>
        <w:ind w:left="0" w:firstLine="425"/>
        <w:rPr>
          <w:rFonts w:ascii="宋体" w:eastAsia="宋体" w:hAnsi="宋体" w:cs="宋体"/>
          <w:sz w:val="22"/>
          <w:szCs w:val="22"/>
        </w:rPr>
      </w:pPr>
      <w:r>
        <w:rPr>
          <w:rFonts w:ascii="宋体" w:eastAsia="宋体" w:hAnsi="宋体" w:cs="宋体" w:hint="eastAsia"/>
          <w:sz w:val="22"/>
          <w:szCs w:val="22"/>
        </w:rPr>
        <w:t>支持数据资产认证管理、支持查看资产表</w:t>
      </w:r>
      <w:r w:rsidR="00333643">
        <w:rPr>
          <w:rFonts w:ascii="宋体" w:eastAsia="宋体" w:hAnsi="宋体" w:cs="宋体" w:hint="eastAsia"/>
          <w:sz w:val="22"/>
          <w:szCs w:val="22"/>
        </w:rPr>
        <w:t>的</w:t>
      </w:r>
      <w:r>
        <w:rPr>
          <w:rFonts w:ascii="宋体" w:eastAsia="宋体" w:hAnsi="宋体" w:cs="宋体" w:hint="eastAsia"/>
          <w:sz w:val="22"/>
          <w:szCs w:val="22"/>
        </w:rPr>
        <w:t>相关大小、字段等信息；</w:t>
      </w:r>
    </w:p>
    <w:p w:rsidR="001D33D0" w:rsidRDefault="0039482F">
      <w:pPr>
        <w:numPr>
          <w:ilvl w:val="0"/>
          <w:numId w:val="7"/>
        </w:numPr>
        <w:ind w:left="0" w:firstLine="425"/>
        <w:rPr>
          <w:rFonts w:ascii="宋体" w:eastAsia="宋体" w:hAnsi="宋体" w:cs="宋体"/>
          <w:sz w:val="22"/>
          <w:szCs w:val="22"/>
        </w:rPr>
      </w:pPr>
      <w:r>
        <w:rPr>
          <w:rFonts w:ascii="宋体" w:eastAsia="宋体" w:hAnsi="宋体" w:cs="宋体" w:hint="eastAsia"/>
          <w:sz w:val="22"/>
          <w:szCs w:val="22"/>
        </w:rPr>
        <w:t>支持通过数据资产大屏可视化查看各业务域数据模型与数据库空间大小等。</w:t>
      </w:r>
    </w:p>
    <w:p w:rsidR="001D33D0" w:rsidRDefault="001D33D0"/>
    <w:p w:rsidR="001D33D0" w:rsidRDefault="0039482F">
      <w:pPr>
        <w:pStyle w:val="2"/>
        <w:numPr>
          <w:ilvl w:val="0"/>
          <w:numId w:val="2"/>
        </w:numPr>
        <w:spacing w:before="0" w:after="0"/>
        <w:rPr>
          <w:rFonts w:ascii="宋体" w:eastAsia="宋体" w:hAnsi="宋体" w:cs="宋体"/>
          <w:b/>
          <w:bCs/>
          <w:szCs w:val="28"/>
          <w:shd w:val="clear" w:color="auto" w:fill="FFFFFF"/>
        </w:rPr>
      </w:pPr>
      <w:bookmarkStart w:id="8" w:name="_Toc199338377"/>
      <w:r>
        <w:rPr>
          <w:rFonts w:ascii="宋体" w:eastAsia="宋体" w:hAnsi="宋体" w:cs="宋体" w:hint="eastAsia"/>
          <w:b/>
          <w:bCs/>
          <w:szCs w:val="28"/>
          <w:shd w:val="clear" w:color="auto" w:fill="FFFFFF"/>
        </w:rPr>
        <w:t>患者360全息视图</w:t>
      </w:r>
      <w:bookmarkEnd w:id="8"/>
    </w:p>
    <w:p w:rsidR="001D33D0" w:rsidRDefault="0039482F">
      <w:pPr>
        <w:pStyle w:val="3"/>
        <w:spacing w:before="0" w:after="0"/>
        <w:ind w:left="575" w:hanging="575"/>
        <w:rPr>
          <w:rFonts w:ascii="宋体" w:eastAsia="宋体" w:hAnsi="宋体" w:cs="宋体"/>
          <w:sz w:val="28"/>
          <w:szCs w:val="28"/>
        </w:rPr>
      </w:pPr>
      <w:bookmarkStart w:id="9" w:name="_Toc199338378"/>
      <w:r>
        <w:rPr>
          <w:rFonts w:ascii="宋体" w:eastAsia="宋体" w:hAnsi="宋体" w:cs="宋体" w:hint="eastAsia"/>
          <w:sz w:val="28"/>
          <w:szCs w:val="28"/>
        </w:rPr>
        <w:t>2.1患者管理</w:t>
      </w:r>
      <w:bookmarkEnd w:id="9"/>
    </w:p>
    <w:p w:rsidR="001D33D0" w:rsidRDefault="0039482F">
      <w:pPr>
        <w:numPr>
          <w:ilvl w:val="0"/>
          <w:numId w:val="8"/>
        </w:numPr>
        <w:ind w:left="0" w:firstLine="425"/>
        <w:rPr>
          <w:rFonts w:ascii="宋体" w:eastAsia="宋体" w:hAnsi="宋体" w:cs="宋体"/>
          <w:sz w:val="22"/>
          <w:szCs w:val="22"/>
        </w:rPr>
      </w:pPr>
      <w:r>
        <w:rPr>
          <w:rFonts w:ascii="宋体" w:eastAsia="宋体" w:hAnsi="宋体" w:cs="宋体" w:hint="eastAsia"/>
          <w:sz w:val="22"/>
          <w:szCs w:val="22"/>
        </w:rPr>
        <w:t>患者注册：对所有患者进行主索引注册，并</w:t>
      </w:r>
      <w:r w:rsidR="00333643">
        <w:rPr>
          <w:rFonts w:ascii="宋体" w:eastAsia="宋体" w:hAnsi="宋体" w:cs="宋体" w:hint="eastAsia"/>
          <w:sz w:val="22"/>
          <w:szCs w:val="22"/>
        </w:rPr>
        <w:t>为</w:t>
      </w:r>
      <w:r>
        <w:rPr>
          <w:rFonts w:ascii="宋体" w:eastAsia="宋体" w:hAnsi="宋体" w:cs="宋体" w:hint="eastAsia"/>
          <w:sz w:val="22"/>
          <w:szCs w:val="22"/>
        </w:rPr>
        <w:t>每一位患者生成唯一患者主索引号方便查询管理。</w:t>
      </w:r>
    </w:p>
    <w:p w:rsidR="001D33D0" w:rsidRDefault="0039482F">
      <w:pPr>
        <w:numPr>
          <w:ilvl w:val="0"/>
          <w:numId w:val="8"/>
        </w:numPr>
        <w:ind w:left="0" w:firstLine="425"/>
        <w:rPr>
          <w:rFonts w:ascii="宋体" w:eastAsia="宋体" w:hAnsi="宋体" w:cs="宋体"/>
          <w:sz w:val="22"/>
          <w:szCs w:val="22"/>
        </w:rPr>
      </w:pPr>
      <w:r>
        <w:rPr>
          <w:rFonts w:ascii="宋体" w:eastAsia="宋体" w:hAnsi="宋体" w:cs="宋体" w:hint="eastAsia"/>
          <w:sz w:val="22"/>
          <w:szCs w:val="22"/>
        </w:rPr>
        <w:t>患者列表：支持查看所有注册患者信息，并支持多条件筛选查询操作。</w:t>
      </w:r>
    </w:p>
    <w:p w:rsidR="001D33D0" w:rsidRDefault="0039482F">
      <w:pPr>
        <w:pStyle w:val="3"/>
        <w:spacing w:before="0" w:after="0"/>
        <w:ind w:left="575" w:hanging="575"/>
        <w:rPr>
          <w:rFonts w:ascii="宋体" w:eastAsia="宋体" w:hAnsi="宋体" w:cs="宋体"/>
          <w:sz w:val="28"/>
          <w:szCs w:val="28"/>
        </w:rPr>
      </w:pPr>
      <w:bookmarkStart w:id="10" w:name="_Toc199338379"/>
      <w:r>
        <w:rPr>
          <w:rFonts w:ascii="宋体" w:eastAsia="宋体" w:hAnsi="宋体" w:cs="宋体" w:hint="eastAsia"/>
          <w:sz w:val="28"/>
          <w:szCs w:val="28"/>
        </w:rPr>
        <w:t>2.2患者详情</w:t>
      </w:r>
      <w:bookmarkEnd w:id="10"/>
    </w:p>
    <w:p w:rsidR="001D33D0" w:rsidRDefault="0039482F">
      <w:pPr>
        <w:numPr>
          <w:ilvl w:val="0"/>
          <w:numId w:val="9"/>
        </w:numPr>
        <w:ind w:left="0" w:firstLine="425"/>
        <w:rPr>
          <w:rFonts w:ascii="宋体" w:eastAsia="宋体" w:hAnsi="宋体" w:cs="宋体"/>
          <w:sz w:val="22"/>
          <w:szCs w:val="22"/>
        </w:rPr>
      </w:pPr>
      <w:r>
        <w:rPr>
          <w:rFonts w:ascii="宋体" w:eastAsia="宋体" w:hAnsi="宋体" w:cs="宋体" w:hint="eastAsia"/>
          <w:sz w:val="22"/>
          <w:szCs w:val="22"/>
        </w:rPr>
        <w:t>查看患者姓名、性别、年龄、身份证、血型、民族、电话、联系人过敏史、近期生命体征等基本信息。</w:t>
      </w:r>
    </w:p>
    <w:p w:rsidR="001D33D0" w:rsidRDefault="0039482F">
      <w:pPr>
        <w:pStyle w:val="3"/>
        <w:spacing w:before="0" w:after="0"/>
        <w:ind w:left="575" w:hanging="575"/>
        <w:rPr>
          <w:rFonts w:ascii="宋体" w:eastAsia="宋体" w:hAnsi="宋体" w:cs="宋体"/>
          <w:sz w:val="28"/>
          <w:szCs w:val="28"/>
        </w:rPr>
      </w:pPr>
      <w:bookmarkStart w:id="11" w:name="_Toc199338380"/>
      <w:r>
        <w:rPr>
          <w:rFonts w:ascii="宋体" w:eastAsia="宋体" w:hAnsi="宋体" w:cs="宋体" w:hint="eastAsia"/>
          <w:sz w:val="28"/>
          <w:szCs w:val="28"/>
        </w:rPr>
        <w:t>2.3全息视图</w:t>
      </w:r>
      <w:bookmarkEnd w:id="11"/>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展示患者就诊轨迹：以时间轴的方式展示患者就诊轨迹，可展示就诊记录、诊断信息、医嘱记录、电子病历、检验、检查、护理、手术、微生物等信息，支持查看患者异常检验、检查数据。</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展示患者全部就诊记录：查看患者所有的就诊信息，如挂号时间、接诊医生、诊断信息等。</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展示患者全部诊断记录：查看患者所有的门诊诊断、入院诊断、出院诊断等信息。</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展示患者全部过敏记录：查看患者所有的的过敏记录。</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医嘱处方：住院药品医嘱、住院检查医嘱、住院检验医嘱、住院手术医嘱、住院护理医嘱、住院输血医嘱、住院治疗医嘱、住院膳食医嘱；门诊药品处方、门诊检查处方、门诊检验处方、门诊治疗处方、门诊手术处方。</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展示患者全部电子病历：查看患者所有的门（急）诊病历、西药处方、中药处方、入院评估、住院病程记录、出院小结等文书信息。</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展示患者全部病案首页：查看患者所有就诊的病案首页、诊断、手术、新生儿等信息。</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展示患者全部检查报告：查看患者所有的放射、超声、内镜、心电、核医学、病理等检查信息。</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展示患者全部检验报告：查看患者所有的申请登记信息、标本信息、临检及生化报告、微生物报告。</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展示患者全部手术记录：查看患者所有的手术登记、手术记录、手术诊断、手术麻醉信息。</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展示患者全部护理记录：查看患者所有的三测单、一般护理记录。</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展示患者全部治疗记录：查看患者所有的治疗相关记录。</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lastRenderedPageBreak/>
        <w:t>展示患者全部输血记录：查看患者所有的输血申请信息、配血信息、输血明细记录。</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授权管理：对用户访问患者360视图进行授权管理控制，包含访问患者数据授权、授权访问周期等。</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日志监控：支持查看访问患者360视图的日志，包含访问系统名称、姓名、访问患者empi信息、IP地址、操作时间等。</w:t>
      </w:r>
    </w:p>
    <w:p w:rsidR="001D33D0" w:rsidRDefault="0039482F">
      <w:pPr>
        <w:numPr>
          <w:ilvl w:val="0"/>
          <w:numId w:val="10"/>
        </w:numPr>
        <w:ind w:left="0" w:firstLine="425"/>
        <w:rPr>
          <w:rFonts w:ascii="宋体" w:eastAsia="宋体" w:hAnsi="宋体" w:cs="宋体"/>
          <w:sz w:val="22"/>
          <w:szCs w:val="22"/>
        </w:rPr>
      </w:pPr>
      <w:r>
        <w:rPr>
          <w:rFonts w:ascii="宋体" w:eastAsia="宋体" w:hAnsi="宋体" w:cs="宋体" w:hint="eastAsia"/>
          <w:sz w:val="22"/>
          <w:szCs w:val="22"/>
        </w:rPr>
        <w:t>闭环管理：支持配置患者360视图业务闭环节点，可配置节点状态。</w:t>
      </w:r>
    </w:p>
    <w:p w:rsidR="001D33D0" w:rsidRDefault="0039482F">
      <w:pPr>
        <w:pStyle w:val="3"/>
        <w:spacing w:before="0" w:after="0"/>
        <w:ind w:left="575" w:hanging="575"/>
        <w:rPr>
          <w:rFonts w:ascii="宋体" w:eastAsia="宋体" w:hAnsi="宋体" w:cs="宋体"/>
          <w:sz w:val="28"/>
          <w:szCs w:val="28"/>
        </w:rPr>
      </w:pPr>
      <w:bookmarkStart w:id="12" w:name="_Toc199338381"/>
      <w:r>
        <w:rPr>
          <w:rFonts w:ascii="宋体" w:eastAsia="宋体" w:hAnsi="宋体" w:cs="宋体" w:hint="eastAsia"/>
          <w:sz w:val="28"/>
          <w:szCs w:val="28"/>
        </w:rPr>
        <w:t>2.4就诊视图</w:t>
      </w:r>
      <w:bookmarkEnd w:id="12"/>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展示患者单次就诊记录：可查看患者当次就诊信息，如挂号时间、接诊医生、诊断信息等。</w:t>
      </w:r>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展示患者单次诊断记录：可查看患者当次的门诊诊断、入院诊断、出院诊断等信息。</w:t>
      </w:r>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展示患者单次过敏记录：可查看患者当次的过敏记录。</w:t>
      </w:r>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医嘱处方：可查看患者当次就诊住院药品医嘱、住院检查医嘱、住院检验医嘱、住院手术医嘱、住院护理医嘱、住院输血医嘱、住院治疗医嘱、住院膳食医嘱；门诊药品处方、门诊检查处方、门诊检验处方、门诊治疗处方、门诊手术处方</w:t>
      </w:r>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电子病历：可查看患者当次就诊的门（急）诊病历、西药处方、中药处方、入院评估、住院病程记录、出院小结等文书信息。展示患者单次病案首页：可查看患者当次就诊的病案首页、诊断、手术、新生儿等信息。</w:t>
      </w:r>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展示患者单次检查报告：可查看患者当次就诊的放射、超声、内镜、心电、核医学、病理等检查信息。</w:t>
      </w:r>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展示患者单次检验报告：可查看患者当次的申请登记信息、标本信息、临检及生化报告、微生物报告。</w:t>
      </w:r>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展示患者单次手术记录：可查看患者当次就诊的手术登记、手术记录、手术诊断、手术麻醉信息。</w:t>
      </w:r>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展示患者单次护理记录：可查看患者当次就诊的三测单、一般护理记录。</w:t>
      </w:r>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展示患者单次治疗记录：可查看患者当次就诊的治疗相关记录。</w:t>
      </w:r>
    </w:p>
    <w:p w:rsidR="001D33D0" w:rsidRDefault="0039482F">
      <w:pPr>
        <w:numPr>
          <w:ilvl w:val="0"/>
          <w:numId w:val="11"/>
        </w:numPr>
        <w:ind w:left="0" w:firstLine="425"/>
        <w:rPr>
          <w:rFonts w:ascii="宋体" w:eastAsia="宋体" w:hAnsi="宋体" w:cs="宋体"/>
          <w:sz w:val="22"/>
          <w:szCs w:val="22"/>
        </w:rPr>
      </w:pPr>
      <w:r>
        <w:rPr>
          <w:rFonts w:ascii="宋体" w:eastAsia="宋体" w:hAnsi="宋体" w:cs="宋体" w:hint="eastAsia"/>
          <w:sz w:val="22"/>
          <w:szCs w:val="22"/>
        </w:rPr>
        <w:t>展示患者单次输血记录：可查看患者当次就诊的输血申请信息、配血信息、输血明细记录。</w:t>
      </w:r>
    </w:p>
    <w:p w:rsidR="001D33D0" w:rsidRDefault="0039482F">
      <w:pPr>
        <w:pStyle w:val="3"/>
        <w:spacing w:before="0" w:after="0"/>
        <w:ind w:left="575" w:hanging="575"/>
        <w:rPr>
          <w:rFonts w:ascii="宋体" w:eastAsia="宋体" w:hAnsi="宋体" w:cs="宋体"/>
          <w:sz w:val="28"/>
          <w:szCs w:val="28"/>
        </w:rPr>
      </w:pPr>
      <w:bookmarkStart w:id="13" w:name="_Toc199338382"/>
      <w:r>
        <w:rPr>
          <w:rFonts w:ascii="宋体" w:eastAsia="宋体" w:hAnsi="宋体" w:cs="宋体" w:hint="eastAsia"/>
          <w:sz w:val="28"/>
          <w:szCs w:val="28"/>
        </w:rPr>
        <w:t>2.5访问管理</w:t>
      </w:r>
      <w:bookmarkEnd w:id="13"/>
    </w:p>
    <w:p w:rsidR="001D33D0" w:rsidRDefault="0039482F">
      <w:pPr>
        <w:numPr>
          <w:ilvl w:val="0"/>
          <w:numId w:val="12"/>
        </w:numPr>
        <w:ind w:left="0" w:firstLine="425"/>
        <w:rPr>
          <w:rFonts w:ascii="宋体" w:eastAsia="宋体" w:hAnsi="宋体" w:cs="宋体"/>
          <w:sz w:val="22"/>
          <w:szCs w:val="22"/>
        </w:rPr>
      </w:pPr>
      <w:r>
        <w:rPr>
          <w:rFonts w:ascii="宋体" w:eastAsia="宋体" w:hAnsi="宋体" w:cs="宋体" w:hint="eastAsia"/>
          <w:sz w:val="22"/>
          <w:szCs w:val="22"/>
        </w:rPr>
        <w:t>访问管理：对用户访问患者360视图进行授权管理控制，包含访问指定患者、访问周期等。</w:t>
      </w:r>
    </w:p>
    <w:p w:rsidR="001D33D0" w:rsidRDefault="0039482F">
      <w:pPr>
        <w:numPr>
          <w:ilvl w:val="0"/>
          <w:numId w:val="12"/>
        </w:numPr>
        <w:ind w:left="0" w:firstLine="425"/>
        <w:rPr>
          <w:rFonts w:ascii="宋体" w:eastAsia="宋体" w:hAnsi="宋体" w:cs="宋体"/>
          <w:sz w:val="22"/>
          <w:szCs w:val="22"/>
        </w:rPr>
      </w:pPr>
      <w:r>
        <w:rPr>
          <w:rFonts w:ascii="宋体" w:eastAsia="宋体" w:hAnsi="宋体" w:cs="宋体" w:hint="eastAsia"/>
          <w:sz w:val="22"/>
          <w:szCs w:val="22"/>
        </w:rPr>
        <w:t>授权管理：医院可自定选择是否开启访问授权管理。</w:t>
      </w:r>
    </w:p>
    <w:p w:rsidR="001D33D0" w:rsidRDefault="0039482F">
      <w:pPr>
        <w:numPr>
          <w:ilvl w:val="0"/>
          <w:numId w:val="12"/>
        </w:numPr>
        <w:ind w:left="0" w:firstLine="425"/>
        <w:rPr>
          <w:rFonts w:ascii="宋体" w:eastAsia="宋体" w:hAnsi="宋体" w:cs="宋体"/>
          <w:sz w:val="22"/>
          <w:szCs w:val="22"/>
        </w:rPr>
      </w:pPr>
      <w:r>
        <w:rPr>
          <w:rFonts w:ascii="宋体" w:eastAsia="宋体" w:hAnsi="宋体" w:cs="宋体" w:hint="eastAsia"/>
          <w:sz w:val="22"/>
          <w:szCs w:val="22"/>
        </w:rPr>
        <w:t>可设置长期授权、临时授权人员权限及访问时长等。</w:t>
      </w:r>
    </w:p>
    <w:p w:rsidR="001D33D0" w:rsidRDefault="0039482F">
      <w:pPr>
        <w:pStyle w:val="3"/>
        <w:spacing w:before="0" w:after="0"/>
        <w:ind w:left="575" w:hanging="575"/>
        <w:rPr>
          <w:rFonts w:ascii="宋体" w:eastAsia="宋体" w:hAnsi="宋体" w:cs="宋体"/>
          <w:sz w:val="28"/>
          <w:szCs w:val="28"/>
        </w:rPr>
      </w:pPr>
      <w:bookmarkStart w:id="14" w:name="_Toc199338383"/>
      <w:r>
        <w:rPr>
          <w:rFonts w:ascii="宋体" w:eastAsia="宋体" w:hAnsi="宋体" w:cs="宋体" w:hint="eastAsia"/>
          <w:sz w:val="28"/>
          <w:szCs w:val="28"/>
        </w:rPr>
        <w:t>2.6参数配置</w:t>
      </w:r>
      <w:bookmarkEnd w:id="14"/>
    </w:p>
    <w:p w:rsidR="001D33D0" w:rsidRDefault="0039482F">
      <w:pPr>
        <w:numPr>
          <w:ilvl w:val="0"/>
          <w:numId w:val="13"/>
        </w:numPr>
        <w:ind w:left="0" w:firstLine="425"/>
        <w:rPr>
          <w:rFonts w:ascii="宋体" w:eastAsia="宋体" w:hAnsi="宋体" w:cs="宋体"/>
          <w:sz w:val="22"/>
          <w:szCs w:val="22"/>
        </w:rPr>
      </w:pPr>
      <w:r>
        <w:rPr>
          <w:rFonts w:ascii="宋体" w:eastAsia="宋体" w:hAnsi="宋体" w:cs="宋体" w:hint="eastAsia"/>
          <w:sz w:val="22"/>
          <w:szCs w:val="22"/>
        </w:rPr>
        <w:t>模块配置管理：支持模块配置管理。</w:t>
      </w:r>
    </w:p>
    <w:p w:rsidR="001D33D0" w:rsidRDefault="0039482F">
      <w:pPr>
        <w:numPr>
          <w:ilvl w:val="0"/>
          <w:numId w:val="13"/>
        </w:numPr>
        <w:ind w:left="0" w:firstLine="425"/>
        <w:rPr>
          <w:rFonts w:ascii="宋体" w:eastAsia="宋体" w:hAnsi="宋体" w:cs="宋体"/>
          <w:sz w:val="22"/>
          <w:szCs w:val="22"/>
        </w:rPr>
      </w:pPr>
      <w:r>
        <w:rPr>
          <w:rFonts w:ascii="宋体" w:eastAsia="宋体" w:hAnsi="宋体" w:cs="宋体" w:hint="eastAsia"/>
          <w:sz w:val="22"/>
          <w:szCs w:val="22"/>
        </w:rPr>
        <w:t>闭环配置：支持闭环配置管理。</w:t>
      </w:r>
    </w:p>
    <w:p w:rsidR="001D33D0" w:rsidRDefault="0039482F">
      <w:pPr>
        <w:pStyle w:val="3"/>
        <w:spacing w:before="0" w:after="0"/>
        <w:ind w:left="575" w:hanging="575"/>
        <w:rPr>
          <w:rFonts w:ascii="宋体" w:eastAsia="宋体" w:hAnsi="宋体" w:cs="宋体"/>
          <w:sz w:val="28"/>
          <w:szCs w:val="28"/>
        </w:rPr>
      </w:pPr>
      <w:bookmarkStart w:id="15" w:name="_Toc199338384"/>
      <w:r>
        <w:rPr>
          <w:rFonts w:ascii="宋体" w:eastAsia="宋体" w:hAnsi="宋体" w:cs="宋体" w:hint="eastAsia"/>
          <w:sz w:val="28"/>
          <w:szCs w:val="28"/>
        </w:rPr>
        <w:t>2.7日志监控</w:t>
      </w:r>
      <w:bookmarkEnd w:id="15"/>
    </w:p>
    <w:p w:rsidR="001D33D0" w:rsidRDefault="0039482F">
      <w:pPr>
        <w:numPr>
          <w:ilvl w:val="0"/>
          <w:numId w:val="14"/>
        </w:numPr>
        <w:ind w:left="0" w:firstLine="425"/>
        <w:rPr>
          <w:rFonts w:ascii="宋体" w:eastAsia="宋体" w:hAnsi="宋体" w:cs="宋体"/>
          <w:sz w:val="22"/>
          <w:szCs w:val="22"/>
        </w:rPr>
      </w:pPr>
      <w:r>
        <w:rPr>
          <w:rFonts w:ascii="宋体" w:eastAsia="宋体" w:hAnsi="宋体" w:cs="宋体" w:hint="eastAsia"/>
          <w:sz w:val="22"/>
          <w:szCs w:val="22"/>
        </w:rPr>
        <w:t>支持查看访问患者360视图的日志，包含访问来源系统、账号、时间、时长等。</w:t>
      </w:r>
    </w:p>
    <w:p w:rsidR="001D33D0" w:rsidRDefault="001D33D0"/>
    <w:p w:rsidR="001D33D0" w:rsidRDefault="001D33D0"/>
    <w:p w:rsidR="001D33D0" w:rsidRDefault="0039482F">
      <w:pPr>
        <w:pStyle w:val="2"/>
        <w:numPr>
          <w:ilvl w:val="0"/>
          <w:numId w:val="2"/>
        </w:numPr>
        <w:spacing w:before="0" w:after="0"/>
        <w:rPr>
          <w:rFonts w:ascii="宋体" w:eastAsia="宋体" w:hAnsi="宋体" w:cs="宋体"/>
          <w:b/>
          <w:bCs/>
          <w:shd w:val="clear" w:color="auto" w:fill="FFFFFF"/>
        </w:rPr>
      </w:pPr>
      <w:bookmarkStart w:id="16" w:name="_Toc199338385"/>
      <w:r>
        <w:rPr>
          <w:rFonts w:ascii="宋体" w:eastAsia="宋体" w:hAnsi="宋体" w:cs="宋体" w:hint="eastAsia"/>
          <w:b/>
          <w:bCs/>
          <w:shd w:val="clear" w:color="auto" w:fill="FFFFFF"/>
        </w:rPr>
        <w:t>检验信息管理系统（LIS）</w:t>
      </w:r>
      <w:bookmarkEnd w:id="16"/>
    </w:p>
    <w:p w:rsidR="001D33D0" w:rsidRDefault="0039482F">
      <w:pPr>
        <w:keepNext/>
        <w:keepLines/>
        <w:outlineLvl w:val="2"/>
        <w:rPr>
          <w:rFonts w:ascii="宋体" w:eastAsia="宋体" w:hAnsi="宋体" w:cs="宋体"/>
          <w:color w:val="000000"/>
          <w:sz w:val="28"/>
          <w:szCs w:val="28"/>
        </w:rPr>
      </w:pPr>
      <w:bookmarkStart w:id="17" w:name="_Toc199338386"/>
      <w:r>
        <w:rPr>
          <w:rFonts w:ascii="宋体" w:eastAsia="宋体" w:hAnsi="宋体" w:cs="宋体" w:hint="eastAsia"/>
          <w:color w:val="000000"/>
          <w:sz w:val="28"/>
          <w:szCs w:val="28"/>
        </w:rPr>
        <w:t>3.1样本检验</w:t>
      </w:r>
      <w:bookmarkEnd w:id="17"/>
    </w:p>
    <w:p w:rsidR="001D33D0" w:rsidRDefault="0039482F">
      <w:pPr>
        <w:ind w:firstLine="480"/>
        <w:rPr>
          <w:rFonts w:ascii="宋体" w:eastAsia="宋体" w:hAnsi="宋体" w:cs="宋体"/>
          <w:sz w:val="24"/>
        </w:rPr>
      </w:pPr>
      <w:r>
        <w:rPr>
          <w:rFonts w:ascii="宋体" w:eastAsia="宋体" w:hAnsi="宋体" w:cs="宋体" w:hint="eastAsia"/>
          <w:sz w:val="24"/>
        </w:rPr>
        <w:t>1、与HIS进行无缝对接，自动提取患者交费记录、患者基本信息以及临床诊断等相关信息，无需手工录入，也可直接采用条码的形式。</w:t>
      </w:r>
    </w:p>
    <w:p w:rsidR="001D33D0" w:rsidRDefault="0039482F">
      <w:pPr>
        <w:ind w:firstLine="480"/>
        <w:rPr>
          <w:rFonts w:ascii="宋体" w:eastAsia="宋体" w:hAnsi="宋体" w:cs="宋体"/>
          <w:sz w:val="24"/>
        </w:rPr>
      </w:pPr>
      <w:r>
        <w:rPr>
          <w:rFonts w:ascii="宋体" w:eastAsia="宋体" w:hAnsi="宋体" w:cs="宋体" w:hint="eastAsia"/>
          <w:sz w:val="24"/>
        </w:rPr>
        <w:t>2、与仪器进行对接，自动接收保存实验数据，可自动判断并按照常规、急诊、质控标本进行分类，也可进行双向通讯。</w:t>
      </w:r>
    </w:p>
    <w:p w:rsidR="001D33D0" w:rsidRDefault="0039482F">
      <w:pPr>
        <w:ind w:firstLine="480"/>
        <w:rPr>
          <w:rFonts w:ascii="宋体" w:eastAsia="宋体" w:hAnsi="宋体" w:cs="宋体"/>
          <w:sz w:val="24"/>
        </w:rPr>
      </w:pPr>
      <w:r>
        <w:rPr>
          <w:rFonts w:ascii="宋体" w:eastAsia="宋体" w:hAnsi="宋体" w:cs="宋体" w:hint="eastAsia"/>
          <w:sz w:val="24"/>
        </w:rPr>
        <w:t>3、自动计算结果、自动根据患者信息判断对应的参考范围、自动判断结果状态，并以显著的颜色加以区分并有升高或降低的符号提示。</w:t>
      </w:r>
    </w:p>
    <w:p w:rsidR="001D33D0" w:rsidRDefault="0039482F">
      <w:pPr>
        <w:ind w:firstLine="480"/>
        <w:rPr>
          <w:rFonts w:ascii="宋体" w:eastAsia="宋体" w:hAnsi="宋体" w:cs="宋体"/>
          <w:sz w:val="24"/>
        </w:rPr>
      </w:pPr>
      <w:r>
        <w:rPr>
          <w:rFonts w:ascii="宋体" w:eastAsia="宋体" w:hAnsi="宋体" w:cs="宋体" w:hint="eastAsia"/>
          <w:sz w:val="24"/>
        </w:rPr>
        <w:t>4、支持自动显示图形结果。</w:t>
      </w:r>
    </w:p>
    <w:p w:rsidR="001D33D0" w:rsidRDefault="0039482F">
      <w:pPr>
        <w:ind w:firstLine="480"/>
        <w:rPr>
          <w:rFonts w:ascii="宋体" w:eastAsia="宋体" w:hAnsi="宋体" w:cs="宋体"/>
          <w:sz w:val="24"/>
        </w:rPr>
      </w:pPr>
      <w:r>
        <w:rPr>
          <w:rFonts w:ascii="宋体" w:eastAsia="宋体" w:hAnsi="宋体" w:cs="宋体" w:hint="eastAsia"/>
          <w:sz w:val="24"/>
        </w:rPr>
        <w:t>5、对于电解质以及两对半等项目，支持批量录入结果，使得繁琐的工作简单化，快速化。</w:t>
      </w:r>
    </w:p>
    <w:p w:rsidR="001D33D0" w:rsidRDefault="0039482F">
      <w:pPr>
        <w:ind w:firstLine="480"/>
        <w:rPr>
          <w:rFonts w:ascii="宋体" w:eastAsia="宋体" w:hAnsi="宋体" w:cs="宋体"/>
          <w:sz w:val="24"/>
        </w:rPr>
      </w:pPr>
      <w:r>
        <w:rPr>
          <w:rFonts w:ascii="宋体" w:eastAsia="宋体" w:hAnsi="宋体" w:cs="宋体" w:hint="eastAsia"/>
          <w:sz w:val="24"/>
        </w:rPr>
        <w:t>6、对于异常数据支持批量修改、批量校正。支持条码识别，避免人工错误。对明显错误具有自动识别功能。</w:t>
      </w:r>
    </w:p>
    <w:p w:rsidR="001D33D0" w:rsidRDefault="0039482F">
      <w:pPr>
        <w:ind w:firstLine="480"/>
        <w:rPr>
          <w:rFonts w:ascii="宋体" w:eastAsia="宋体" w:hAnsi="宋体" w:cs="宋体"/>
          <w:sz w:val="24"/>
        </w:rPr>
      </w:pPr>
      <w:r>
        <w:rPr>
          <w:rFonts w:ascii="宋体" w:eastAsia="宋体" w:hAnsi="宋体" w:cs="宋体" w:hint="eastAsia"/>
          <w:sz w:val="24"/>
        </w:rPr>
        <w:t>7、支持添加组套项目或者单个项目到现有结果中。对于临床标本的采样时间能够起到同步作用。</w:t>
      </w:r>
    </w:p>
    <w:p w:rsidR="001D33D0" w:rsidRDefault="0039482F">
      <w:pPr>
        <w:ind w:firstLine="480"/>
        <w:rPr>
          <w:rFonts w:ascii="宋体" w:eastAsia="宋体" w:hAnsi="宋体" w:cs="宋体"/>
          <w:sz w:val="24"/>
        </w:rPr>
      </w:pPr>
      <w:r>
        <w:rPr>
          <w:rFonts w:ascii="宋体" w:eastAsia="宋体" w:hAnsi="宋体" w:cs="宋体" w:hint="eastAsia"/>
          <w:sz w:val="24"/>
        </w:rPr>
        <w:t>8、支持通过条码，获取患者信息、标本类型以及检验申请项目。</w:t>
      </w:r>
    </w:p>
    <w:p w:rsidR="001D33D0" w:rsidRDefault="0039482F">
      <w:pPr>
        <w:ind w:firstLine="480"/>
        <w:rPr>
          <w:rFonts w:ascii="宋体" w:eastAsia="宋体" w:hAnsi="宋体" w:cs="宋体"/>
          <w:sz w:val="24"/>
        </w:rPr>
      </w:pPr>
      <w:r>
        <w:rPr>
          <w:rFonts w:ascii="宋体" w:eastAsia="宋体" w:hAnsi="宋体" w:cs="宋体" w:hint="eastAsia"/>
          <w:sz w:val="24"/>
        </w:rPr>
        <w:t>9、支持自助采血流水线、自助打印系统相关信息的互通。</w:t>
      </w:r>
    </w:p>
    <w:p w:rsidR="001D33D0" w:rsidRDefault="0039482F">
      <w:pPr>
        <w:ind w:firstLine="480"/>
        <w:rPr>
          <w:rFonts w:ascii="宋体" w:eastAsia="宋体" w:hAnsi="宋体" w:cs="宋体"/>
          <w:sz w:val="24"/>
        </w:rPr>
      </w:pPr>
      <w:r>
        <w:rPr>
          <w:rFonts w:ascii="宋体" w:eastAsia="宋体" w:hAnsi="宋体" w:cs="宋体" w:hint="eastAsia"/>
          <w:sz w:val="24"/>
        </w:rPr>
        <w:t>10、该系统所统计的质量指标必须满足卫生部临床检验中心、河南省临床检验中心三级公立医院绩效考核质量指标相关要求。并根据其要求的变化进行更新。</w:t>
      </w:r>
    </w:p>
    <w:p w:rsidR="001D33D0" w:rsidRDefault="0039482F">
      <w:pPr>
        <w:keepNext/>
        <w:keepLines/>
        <w:outlineLvl w:val="2"/>
        <w:rPr>
          <w:rFonts w:ascii="宋体" w:eastAsia="宋体" w:hAnsi="宋体" w:cs="宋体"/>
          <w:color w:val="000000"/>
          <w:sz w:val="28"/>
          <w:szCs w:val="28"/>
        </w:rPr>
      </w:pPr>
      <w:bookmarkStart w:id="18" w:name="_Toc199338387"/>
      <w:r>
        <w:rPr>
          <w:rFonts w:ascii="宋体" w:eastAsia="宋体" w:hAnsi="宋体" w:cs="宋体" w:hint="eastAsia"/>
          <w:color w:val="000000"/>
          <w:sz w:val="28"/>
          <w:szCs w:val="28"/>
        </w:rPr>
        <w:t>3.2质控数据</w:t>
      </w:r>
      <w:bookmarkEnd w:id="18"/>
    </w:p>
    <w:p w:rsidR="001D33D0" w:rsidRDefault="0039482F">
      <w:pPr>
        <w:widowControl/>
        <w:ind w:firstLine="480"/>
        <w:rPr>
          <w:rFonts w:ascii="宋体" w:eastAsia="宋体" w:hAnsi="宋体" w:cs="宋体"/>
          <w:sz w:val="24"/>
        </w:rPr>
      </w:pPr>
      <w:r>
        <w:rPr>
          <w:rFonts w:ascii="宋体" w:eastAsia="宋体" w:hAnsi="宋体" w:cs="宋体" w:hint="eastAsia"/>
          <w:sz w:val="24"/>
        </w:rPr>
        <w:t>1、支持自动接收仪器的质控结果，并自动绘制质控图。</w:t>
      </w:r>
    </w:p>
    <w:p w:rsidR="001D33D0" w:rsidRDefault="0039482F">
      <w:pPr>
        <w:widowControl/>
        <w:ind w:firstLine="480"/>
        <w:rPr>
          <w:rFonts w:ascii="宋体" w:eastAsia="宋体" w:hAnsi="宋体" w:cs="宋体"/>
          <w:sz w:val="24"/>
        </w:rPr>
      </w:pPr>
      <w:r>
        <w:rPr>
          <w:rFonts w:ascii="宋体" w:eastAsia="宋体" w:hAnsi="宋体" w:cs="宋体" w:hint="eastAsia"/>
          <w:sz w:val="24"/>
        </w:rPr>
        <w:t>2、质控图支持多质控数据画图。即水平高中低三条曲线可同时在一张</w:t>
      </w:r>
      <w:r w:rsidR="00F93544">
        <w:rPr>
          <w:rFonts w:ascii="宋体" w:eastAsia="宋体" w:hAnsi="宋体" w:cs="宋体" w:hint="eastAsia"/>
          <w:sz w:val="24"/>
        </w:rPr>
        <w:t>。</w:t>
      </w:r>
      <w:r>
        <w:rPr>
          <w:rFonts w:ascii="宋体" w:eastAsia="宋体" w:hAnsi="宋体" w:cs="宋体" w:hint="eastAsia"/>
          <w:sz w:val="24"/>
        </w:rPr>
        <w:t xml:space="preserve"> </w:t>
      </w:r>
    </w:p>
    <w:p w:rsidR="001D33D0" w:rsidRDefault="0039482F">
      <w:pPr>
        <w:widowControl/>
        <w:ind w:firstLine="480"/>
        <w:rPr>
          <w:rFonts w:ascii="宋体" w:eastAsia="宋体" w:hAnsi="宋体" w:cs="宋体"/>
          <w:sz w:val="24"/>
        </w:rPr>
      </w:pPr>
      <w:r>
        <w:rPr>
          <w:rFonts w:ascii="宋体" w:eastAsia="宋体" w:hAnsi="宋体" w:cs="宋体" w:hint="eastAsia"/>
          <w:sz w:val="24"/>
        </w:rPr>
        <w:t>3、图形内表示，方便检验师观察质控情况。</w:t>
      </w:r>
    </w:p>
    <w:p w:rsidR="001D33D0" w:rsidRDefault="0039482F">
      <w:pPr>
        <w:widowControl/>
        <w:ind w:firstLine="480"/>
        <w:rPr>
          <w:rFonts w:ascii="宋体" w:eastAsia="宋体" w:hAnsi="宋体" w:cs="宋体"/>
          <w:sz w:val="24"/>
        </w:rPr>
      </w:pPr>
      <w:r>
        <w:rPr>
          <w:rFonts w:ascii="宋体" w:eastAsia="宋体" w:hAnsi="宋体" w:cs="宋体" w:hint="eastAsia"/>
          <w:sz w:val="24"/>
        </w:rPr>
        <w:t>4、支持修改靶值、标准差，并能自动计算靶值和标准差，自动更新。</w:t>
      </w:r>
    </w:p>
    <w:p w:rsidR="001D33D0" w:rsidRDefault="0039482F">
      <w:pPr>
        <w:widowControl/>
        <w:ind w:firstLine="480"/>
        <w:rPr>
          <w:rFonts w:ascii="宋体" w:eastAsia="宋体" w:hAnsi="宋体" w:cs="宋体"/>
          <w:sz w:val="24"/>
        </w:rPr>
      </w:pPr>
      <w:r>
        <w:rPr>
          <w:rFonts w:ascii="宋体" w:eastAsia="宋体" w:hAnsi="宋体" w:cs="宋体" w:hint="eastAsia"/>
          <w:sz w:val="24"/>
        </w:rPr>
        <w:t>5、支持文本质控，如尿分析、尿沉渣类的仪器质控。</w:t>
      </w:r>
    </w:p>
    <w:p w:rsidR="001D33D0" w:rsidRDefault="0039482F">
      <w:pPr>
        <w:widowControl/>
        <w:ind w:firstLine="480"/>
        <w:rPr>
          <w:rFonts w:ascii="宋体" w:eastAsia="宋体" w:hAnsi="宋体" w:cs="宋体"/>
          <w:sz w:val="24"/>
        </w:rPr>
      </w:pPr>
      <w:r>
        <w:rPr>
          <w:rFonts w:ascii="宋体" w:eastAsia="宋体" w:hAnsi="宋体" w:cs="宋体" w:hint="eastAsia"/>
          <w:sz w:val="24"/>
        </w:rPr>
        <w:t>6、支持数据锁定、手工录入质控数据。</w:t>
      </w:r>
    </w:p>
    <w:p w:rsidR="001D33D0" w:rsidRDefault="0039482F">
      <w:pPr>
        <w:widowControl/>
        <w:ind w:firstLine="480"/>
        <w:rPr>
          <w:rFonts w:ascii="宋体" w:eastAsia="宋体" w:hAnsi="宋体" w:cs="宋体"/>
          <w:sz w:val="24"/>
        </w:rPr>
      </w:pPr>
      <w:r>
        <w:rPr>
          <w:rFonts w:ascii="宋体" w:eastAsia="宋体" w:hAnsi="宋体" w:cs="宋体" w:hint="eastAsia"/>
          <w:sz w:val="24"/>
        </w:rPr>
        <w:t>7、支持失控处理、失控原因分析、失控报表。</w:t>
      </w:r>
    </w:p>
    <w:p w:rsidR="001D33D0" w:rsidRDefault="0039482F">
      <w:pPr>
        <w:widowControl/>
        <w:ind w:firstLine="480"/>
        <w:rPr>
          <w:rFonts w:ascii="宋体" w:eastAsia="宋体" w:hAnsi="宋体" w:cs="宋体"/>
          <w:sz w:val="24"/>
        </w:rPr>
      </w:pPr>
      <w:r>
        <w:rPr>
          <w:rFonts w:ascii="宋体" w:eastAsia="宋体" w:hAnsi="宋体" w:cs="宋体" w:hint="eastAsia"/>
          <w:sz w:val="24"/>
        </w:rPr>
        <w:t>8、接受仪器质控数据，绘制质控图、标示结果失控或在控状态，打印质控图。能够匹配实验室在用的质控软件。</w:t>
      </w:r>
    </w:p>
    <w:p w:rsidR="001D33D0" w:rsidRDefault="0039482F">
      <w:pPr>
        <w:widowControl/>
        <w:rPr>
          <w:rFonts w:ascii="宋体" w:eastAsia="宋体" w:hAnsi="宋体" w:cs="宋体"/>
          <w:sz w:val="28"/>
          <w:szCs w:val="28"/>
        </w:rPr>
      </w:pPr>
      <w:bookmarkStart w:id="19" w:name="_Toc199338388"/>
      <w:r>
        <w:rPr>
          <w:rFonts w:ascii="宋体" w:eastAsia="宋体" w:hAnsi="宋体" w:cs="宋体" w:hint="eastAsia"/>
          <w:sz w:val="28"/>
          <w:szCs w:val="28"/>
        </w:rPr>
        <w:t>3.3查看报告</w:t>
      </w:r>
      <w:bookmarkEnd w:id="19"/>
    </w:p>
    <w:p w:rsidR="001D33D0" w:rsidRDefault="0039482F">
      <w:pPr>
        <w:widowControl/>
        <w:ind w:firstLine="480"/>
        <w:rPr>
          <w:rFonts w:ascii="宋体" w:eastAsia="宋体" w:hAnsi="宋体" w:cs="宋体"/>
          <w:sz w:val="24"/>
        </w:rPr>
      </w:pPr>
      <w:r>
        <w:rPr>
          <w:rFonts w:ascii="宋体" w:eastAsia="宋体" w:hAnsi="宋体" w:cs="宋体" w:hint="eastAsia"/>
          <w:kern w:val="0"/>
          <w:sz w:val="24"/>
          <w:lang w:bidi="en-US"/>
        </w:rPr>
        <w:t>1、</w:t>
      </w:r>
      <w:r>
        <w:rPr>
          <w:rFonts w:ascii="宋体" w:eastAsia="宋体" w:hAnsi="宋体" w:cs="宋体" w:hint="eastAsia"/>
          <w:sz w:val="24"/>
        </w:rPr>
        <w:t>主要用于大小便、白带、精液以及各种穿刺液的常规报告。</w:t>
      </w:r>
    </w:p>
    <w:p w:rsidR="001D33D0" w:rsidRDefault="0039482F">
      <w:pPr>
        <w:widowControl/>
        <w:ind w:firstLine="480"/>
        <w:rPr>
          <w:rFonts w:ascii="宋体" w:eastAsia="宋体" w:hAnsi="宋体" w:cs="宋体"/>
          <w:sz w:val="24"/>
        </w:rPr>
      </w:pPr>
      <w:r>
        <w:rPr>
          <w:rFonts w:ascii="宋体" w:eastAsia="宋体" w:hAnsi="宋体" w:cs="宋体" w:hint="eastAsia"/>
          <w:sz w:val="24"/>
        </w:rPr>
        <w:t>2、支持默认结果，将常见维护到系统中，使用时只需更改异常结果即可，大大减少了工作量。</w:t>
      </w:r>
    </w:p>
    <w:p w:rsidR="001D33D0" w:rsidRDefault="0039482F">
      <w:pPr>
        <w:widowControl/>
        <w:ind w:firstLine="480"/>
        <w:rPr>
          <w:rFonts w:ascii="宋体" w:eastAsia="宋体" w:hAnsi="宋体" w:cs="宋体"/>
          <w:sz w:val="24"/>
        </w:rPr>
      </w:pPr>
      <w:r>
        <w:rPr>
          <w:rFonts w:ascii="宋体" w:eastAsia="宋体" w:hAnsi="宋体" w:cs="宋体" w:hint="eastAsia"/>
          <w:sz w:val="24"/>
        </w:rPr>
        <w:t>3、支持鼠标录入，即将常见结果维护到系统中，录入结果时，只需点选即可，无需手工录入，大大减少了工作量。</w:t>
      </w:r>
    </w:p>
    <w:p w:rsidR="001D33D0" w:rsidRDefault="0039482F">
      <w:pPr>
        <w:widowControl/>
        <w:ind w:firstLine="480"/>
        <w:rPr>
          <w:rFonts w:ascii="宋体" w:eastAsia="宋体" w:hAnsi="宋体" w:cs="宋体"/>
          <w:sz w:val="24"/>
        </w:rPr>
      </w:pPr>
      <w:r>
        <w:rPr>
          <w:rFonts w:ascii="宋体" w:eastAsia="宋体" w:hAnsi="宋体" w:cs="宋体" w:hint="eastAsia"/>
          <w:sz w:val="24"/>
        </w:rPr>
        <w:t>4、支持细胞形态学镜检，以及骨髓报告等。</w:t>
      </w:r>
    </w:p>
    <w:p w:rsidR="001D33D0" w:rsidRDefault="0039482F">
      <w:pPr>
        <w:ind w:firstLine="480"/>
        <w:rPr>
          <w:rFonts w:ascii="宋体" w:eastAsia="宋体" w:hAnsi="宋体" w:cs="宋体"/>
          <w:sz w:val="24"/>
        </w:rPr>
      </w:pPr>
      <w:r>
        <w:rPr>
          <w:rFonts w:ascii="宋体" w:eastAsia="宋体" w:hAnsi="宋体" w:cs="宋体" w:hint="eastAsia"/>
          <w:sz w:val="24"/>
        </w:rPr>
        <w:t>5、支持不同检索条件查询定位并预览打印检验报告</w:t>
      </w:r>
    </w:p>
    <w:p w:rsidR="001D33D0" w:rsidRDefault="0039482F">
      <w:pPr>
        <w:ind w:firstLine="480"/>
        <w:rPr>
          <w:rFonts w:ascii="宋体" w:eastAsia="宋体" w:hAnsi="宋体" w:cs="宋体"/>
          <w:sz w:val="24"/>
        </w:rPr>
      </w:pPr>
      <w:r>
        <w:rPr>
          <w:rFonts w:ascii="宋体" w:eastAsia="宋体" w:hAnsi="宋体" w:cs="宋体" w:hint="eastAsia"/>
          <w:sz w:val="24"/>
        </w:rPr>
        <w:t>6、支持自助采血流水线、自助打印系统相关信息的互通。</w:t>
      </w:r>
    </w:p>
    <w:p w:rsidR="001D33D0" w:rsidRDefault="0039482F">
      <w:pPr>
        <w:keepNext/>
        <w:keepLines/>
        <w:outlineLvl w:val="2"/>
        <w:rPr>
          <w:rFonts w:ascii="宋体" w:eastAsia="宋体" w:hAnsi="宋体" w:cs="宋体"/>
          <w:color w:val="000000"/>
          <w:sz w:val="28"/>
          <w:szCs w:val="28"/>
        </w:rPr>
      </w:pPr>
      <w:bookmarkStart w:id="20" w:name="_Toc199338389"/>
      <w:r>
        <w:rPr>
          <w:rFonts w:ascii="宋体" w:eastAsia="宋体" w:hAnsi="宋体" w:cs="宋体" w:hint="eastAsia"/>
          <w:color w:val="000000"/>
          <w:sz w:val="28"/>
          <w:szCs w:val="28"/>
        </w:rPr>
        <w:lastRenderedPageBreak/>
        <w:t>3.4标本登记</w:t>
      </w:r>
      <w:bookmarkEnd w:id="20"/>
    </w:p>
    <w:p w:rsidR="001D33D0" w:rsidRDefault="0039482F">
      <w:pPr>
        <w:ind w:firstLine="480"/>
        <w:rPr>
          <w:rFonts w:ascii="宋体" w:eastAsia="宋体" w:hAnsi="宋体" w:cs="宋体"/>
          <w:sz w:val="24"/>
        </w:rPr>
      </w:pPr>
      <w:r>
        <w:rPr>
          <w:rFonts w:ascii="宋体" w:eastAsia="宋体" w:hAnsi="宋体" w:cs="宋体" w:hint="eastAsia"/>
          <w:sz w:val="24"/>
        </w:rPr>
        <w:t>1、查询待登记/已登记标本；</w:t>
      </w:r>
    </w:p>
    <w:p w:rsidR="001D33D0" w:rsidRDefault="0039482F">
      <w:pPr>
        <w:ind w:firstLine="480"/>
        <w:rPr>
          <w:rFonts w:ascii="宋体" w:eastAsia="宋体" w:hAnsi="宋体" w:cs="宋体"/>
          <w:sz w:val="24"/>
        </w:rPr>
      </w:pPr>
      <w:r>
        <w:rPr>
          <w:rFonts w:ascii="宋体" w:eastAsia="宋体" w:hAnsi="宋体" w:cs="宋体" w:hint="eastAsia"/>
          <w:sz w:val="24"/>
        </w:rPr>
        <w:t>2、支持刷会员卡、身份证、医保卡、电子健康卡；</w:t>
      </w:r>
    </w:p>
    <w:p w:rsidR="001D33D0" w:rsidRDefault="0039482F">
      <w:pPr>
        <w:ind w:firstLine="480"/>
        <w:rPr>
          <w:rFonts w:ascii="宋体" w:eastAsia="宋体" w:hAnsi="宋体" w:cs="宋体"/>
          <w:sz w:val="24"/>
        </w:rPr>
      </w:pPr>
      <w:r>
        <w:rPr>
          <w:rFonts w:ascii="宋体" w:eastAsia="宋体" w:hAnsi="宋体" w:cs="宋体" w:hint="eastAsia"/>
          <w:sz w:val="24"/>
        </w:rPr>
        <w:t>3、打印条码/回执单/打包单/申请单；</w:t>
      </w:r>
    </w:p>
    <w:p w:rsidR="001D33D0" w:rsidRDefault="0039482F">
      <w:pPr>
        <w:ind w:firstLine="480"/>
        <w:rPr>
          <w:rFonts w:ascii="宋体" w:eastAsia="宋体" w:hAnsi="宋体" w:cs="宋体"/>
          <w:sz w:val="24"/>
        </w:rPr>
      </w:pPr>
      <w:r>
        <w:rPr>
          <w:rFonts w:ascii="宋体" w:eastAsia="宋体" w:hAnsi="宋体" w:cs="宋体" w:hint="eastAsia"/>
          <w:sz w:val="24"/>
        </w:rPr>
        <w:t>4、扫码登记；</w:t>
      </w:r>
    </w:p>
    <w:p w:rsidR="001D33D0" w:rsidRDefault="0039482F">
      <w:pPr>
        <w:ind w:firstLine="480"/>
        <w:rPr>
          <w:rFonts w:ascii="宋体" w:eastAsia="宋体" w:hAnsi="宋体" w:cs="宋体"/>
          <w:sz w:val="24"/>
        </w:rPr>
      </w:pPr>
      <w:r>
        <w:rPr>
          <w:rFonts w:ascii="宋体" w:eastAsia="宋体" w:hAnsi="宋体" w:cs="宋体" w:hint="eastAsia"/>
          <w:sz w:val="24"/>
        </w:rPr>
        <w:t>5、绑定外购条码；</w:t>
      </w:r>
    </w:p>
    <w:p w:rsidR="001D33D0" w:rsidRDefault="0039482F">
      <w:pPr>
        <w:ind w:firstLine="480"/>
        <w:rPr>
          <w:rFonts w:ascii="宋体" w:eastAsia="宋体" w:hAnsi="宋体" w:cs="宋体"/>
          <w:sz w:val="24"/>
        </w:rPr>
      </w:pPr>
      <w:r>
        <w:rPr>
          <w:rFonts w:ascii="宋体" w:eastAsia="宋体" w:hAnsi="宋体" w:cs="宋体" w:hint="eastAsia"/>
          <w:sz w:val="24"/>
        </w:rPr>
        <w:t>6、标本打包/取消打包；</w:t>
      </w:r>
    </w:p>
    <w:p w:rsidR="001D33D0" w:rsidRDefault="0039482F">
      <w:pPr>
        <w:ind w:firstLine="480"/>
        <w:rPr>
          <w:rFonts w:ascii="宋体" w:eastAsia="宋体" w:hAnsi="宋体" w:cs="宋体"/>
          <w:sz w:val="24"/>
        </w:rPr>
      </w:pPr>
      <w:r>
        <w:rPr>
          <w:rFonts w:ascii="宋体" w:eastAsia="宋体" w:hAnsi="宋体" w:cs="宋体" w:hint="eastAsia"/>
          <w:sz w:val="24"/>
        </w:rPr>
        <w:t>7、标本送出/退回；</w:t>
      </w:r>
    </w:p>
    <w:p w:rsidR="001D33D0" w:rsidRDefault="0039482F">
      <w:pPr>
        <w:ind w:firstLine="480"/>
        <w:rPr>
          <w:rFonts w:ascii="宋体" w:eastAsia="宋体" w:hAnsi="宋体" w:cs="宋体"/>
          <w:sz w:val="24"/>
        </w:rPr>
      </w:pPr>
      <w:r>
        <w:rPr>
          <w:rFonts w:ascii="宋体" w:eastAsia="宋体" w:hAnsi="宋体" w:cs="宋体" w:hint="eastAsia"/>
          <w:sz w:val="24"/>
        </w:rPr>
        <w:t>8、接受/拒收标本；</w:t>
      </w:r>
    </w:p>
    <w:p w:rsidR="001D33D0" w:rsidRDefault="0039482F">
      <w:pPr>
        <w:ind w:firstLine="480"/>
        <w:rPr>
          <w:rFonts w:ascii="宋体" w:eastAsia="宋体" w:hAnsi="宋体" w:cs="宋体"/>
          <w:sz w:val="24"/>
        </w:rPr>
      </w:pPr>
      <w:r>
        <w:rPr>
          <w:rFonts w:ascii="宋体" w:eastAsia="宋体" w:hAnsi="宋体" w:cs="宋体" w:hint="eastAsia"/>
          <w:sz w:val="24"/>
        </w:rPr>
        <w:t>9、修改采集人；</w:t>
      </w:r>
    </w:p>
    <w:p w:rsidR="001D33D0" w:rsidRDefault="0039482F">
      <w:pPr>
        <w:ind w:firstLine="480"/>
        <w:rPr>
          <w:rFonts w:ascii="宋体" w:eastAsia="宋体" w:hAnsi="宋体" w:cs="宋体"/>
          <w:sz w:val="24"/>
        </w:rPr>
      </w:pPr>
      <w:r>
        <w:rPr>
          <w:rFonts w:ascii="宋体" w:eastAsia="宋体" w:hAnsi="宋体" w:cs="宋体" w:hint="eastAsia"/>
          <w:sz w:val="24"/>
        </w:rPr>
        <w:t>10、重新采样；</w:t>
      </w:r>
    </w:p>
    <w:p w:rsidR="001D33D0" w:rsidRDefault="0039482F">
      <w:pPr>
        <w:ind w:firstLine="480"/>
        <w:rPr>
          <w:rFonts w:ascii="宋体" w:eastAsia="宋体" w:hAnsi="宋体" w:cs="宋体"/>
          <w:sz w:val="24"/>
        </w:rPr>
      </w:pPr>
      <w:r>
        <w:rPr>
          <w:rFonts w:ascii="宋体" w:eastAsia="宋体" w:hAnsi="宋体" w:cs="宋体" w:hint="eastAsia"/>
          <w:sz w:val="24"/>
        </w:rPr>
        <w:t>11、删除标本；</w:t>
      </w:r>
    </w:p>
    <w:p w:rsidR="001D33D0" w:rsidRDefault="0039482F">
      <w:pPr>
        <w:ind w:firstLine="480"/>
        <w:rPr>
          <w:rFonts w:ascii="宋体" w:eastAsia="宋体" w:hAnsi="宋体" w:cs="宋体"/>
          <w:sz w:val="24"/>
        </w:rPr>
      </w:pPr>
      <w:r>
        <w:rPr>
          <w:rFonts w:ascii="宋体" w:eastAsia="宋体" w:hAnsi="宋体" w:cs="宋体" w:hint="eastAsia"/>
          <w:sz w:val="24"/>
        </w:rPr>
        <w:t>12、拆分/合并条码；</w:t>
      </w:r>
    </w:p>
    <w:p w:rsidR="001D33D0" w:rsidRDefault="0039482F">
      <w:pPr>
        <w:ind w:firstLine="480"/>
        <w:rPr>
          <w:rFonts w:ascii="宋体" w:eastAsia="宋体" w:hAnsi="宋体" w:cs="宋体"/>
          <w:sz w:val="24"/>
        </w:rPr>
      </w:pPr>
      <w:r>
        <w:rPr>
          <w:rFonts w:ascii="宋体" w:eastAsia="宋体" w:hAnsi="宋体" w:cs="宋体" w:hint="eastAsia"/>
          <w:sz w:val="24"/>
        </w:rPr>
        <w:t>13、退费销账；</w:t>
      </w:r>
    </w:p>
    <w:p w:rsidR="001D33D0" w:rsidRDefault="0039482F">
      <w:pPr>
        <w:ind w:firstLine="480"/>
        <w:rPr>
          <w:rFonts w:ascii="宋体" w:eastAsia="宋体" w:hAnsi="宋体" w:cs="宋体"/>
          <w:sz w:val="24"/>
        </w:rPr>
      </w:pPr>
      <w:r>
        <w:rPr>
          <w:rFonts w:ascii="宋体" w:eastAsia="宋体" w:hAnsi="宋体" w:cs="宋体" w:hint="eastAsia"/>
          <w:sz w:val="24"/>
        </w:rPr>
        <w:t>14、可实现标本采集、标本运输、标本接收、小组接收、检验标本、标本存放、标本销毁全程跟踪、监控。</w:t>
      </w:r>
    </w:p>
    <w:p w:rsidR="001D33D0" w:rsidRDefault="0039482F">
      <w:pPr>
        <w:ind w:firstLine="480"/>
        <w:rPr>
          <w:rFonts w:ascii="宋体" w:eastAsia="宋体" w:hAnsi="宋体" w:cs="宋体"/>
          <w:sz w:val="24"/>
        </w:rPr>
      </w:pPr>
      <w:r>
        <w:rPr>
          <w:rFonts w:ascii="宋体" w:eastAsia="宋体" w:hAnsi="宋体" w:cs="宋体" w:hint="eastAsia"/>
          <w:sz w:val="24"/>
        </w:rPr>
        <w:t>15、全程支持条码管理，支持指纹录入。</w:t>
      </w:r>
    </w:p>
    <w:p w:rsidR="001D33D0" w:rsidRDefault="0039482F">
      <w:pPr>
        <w:ind w:left="440"/>
        <w:rPr>
          <w:rFonts w:ascii="宋体" w:eastAsia="宋体" w:hAnsi="宋体" w:cs="宋体"/>
          <w:sz w:val="24"/>
        </w:rPr>
      </w:pPr>
      <w:r>
        <w:rPr>
          <w:rFonts w:ascii="宋体" w:eastAsia="宋体" w:hAnsi="宋体" w:cs="宋体" w:hint="eastAsia"/>
          <w:sz w:val="24"/>
        </w:rPr>
        <w:t xml:space="preserve">16、通过和HIS建立无缝连接，可以直接读取HIS中的检验申请单。 </w:t>
      </w:r>
    </w:p>
    <w:p w:rsidR="001D33D0" w:rsidRDefault="0039482F">
      <w:pPr>
        <w:ind w:left="440"/>
        <w:rPr>
          <w:rFonts w:ascii="宋体" w:eastAsia="宋体" w:hAnsi="宋体" w:cs="宋体"/>
          <w:sz w:val="24"/>
        </w:rPr>
      </w:pPr>
      <w:r>
        <w:rPr>
          <w:rFonts w:ascii="宋体" w:eastAsia="宋体" w:hAnsi="宋体" w:cs="宋体" w:hint="eastAsia"/>
          <w:sz w:val="24"/>
        </w:rPr>
        <w:t>17、支持各工作站录入申请单。</w:t>
      </w:r>
    </w:p>
    <w:p w:rsidR="001D33D0" w:rsidRDefault="0039482F">
      <w:pPr>
        <w:ind w:left="440"/>
        <w:rPr>
          <w:rFonts w:ascii="宋体" w:eastAsia="宋体" w:hAnsi="宋体" w:cs="宋体"/>
          <w:sz w:val="24"/>
        </w:rPr>
      </w:pPr>
      <w:r>
        <w:rPr>
          <w:rFonts w:ascii="宋体" w:eastAsia="宋体" w:hAnsi="宋体" w:cs="宋体" w:hint="eastAsia"/>
          <w:sz w:val="24"/>
        </w:rPr>
        <w:t>18、可打印检验申请单、条形码等做为检验过程中的纸质申请依据。</w:t>
      </w:r>
    </w:p>
    <w:p w:rsidR="001D33D0" w:rsidRDefault="0039482F">
      <w:pPr>
        <w:keepNext/>
        <w:keepLines/>
        <w:outlineLvl w:val="2"/>
        <w:rPr>
          <w:rFonts w:ascii="宋体" w:eastAsia="宋体" w:hAnsi="宋体" w:cs="宋体"/>
          <w:color w:val="000000"/>
          <w:sz w:val="28"/>
          <w:szCs w:val="28"/>
        </w:rPr>
      </w:pPr>
      <w:bookmarkStart w:id="21" w:name="_Toc199338390"/>
      <w:r>
        <w:rPr>
          <w:rFonts w:ascii="宋体" w:eastAsia="宋体" w:hAnsi="宋体" w:cs="宋体" w:hint="eastAsia"/>
          <w:color w:val="000000"/>
          <w:sz w:val="28"/>
          <w:szCs w:val="28"/>
        </w:rPr>
        <w:t>3.5检验参数设置</w:t>
      </w:r>
      <w:bookmarkEnd w:id="21"/>
    </w:p>
    <w:p w:rsidR="001D33D0" w:rsidRDefault="0039482F">
      <w:pPr>
        <w:ind w:left="440"/>
        <w:rPr>
          <w:rFonts w:ascii="宋体" w:eastAsia="宋体" w:hAnsi="宋体" w:cs="宋体"/>
          <w:sz w:val="24"/>
        </w:rPr>
      </w:pPr>
      <w:r>
        <w:rPr>
          <w:rFonts w:ascii="宋体" w:eastAsia="宋体" w:hAnsi="宋体" w:cs="宋体" w:hint="eastAsia"/>
          <w:sz w:val="24"/>
        </w:rPr>
        <w:t>检验业务相关参数设置管理；</w:t>
      </w:r>
    </w:p>
    <w:p w:rsidR="001D33D0" w:rsidRDefault="0039482F">
      <w:pPr>
        <w:keepNext/>
        <w:keepLines/>
        <w:outlineLvl w:val="2"/>
        <w:rPr>
          <w:rFonts w:ascii="宋体" w:eastAsia="宋体" w:hAnsi="宋体" w:cs="宋体"/>
          <w:color w:val="000000"/>
          <w:sz w:val="28"/>
          <w:szCs w:val="28"/>
        </w:rPr>
      </w:pPr>
      <w:bookmarkStart w:id="22" w:name="_Toc199338391"/>
      <w:r>
        <w:rPr>
          <w:rFonts w:ascii="宋体" w:eastAsia="宋体" w:hAnsi="宋体" w:cs="宋体" w:hint="eastAsia"/>
          <w:color w:val="000000"/>
          <w:sz w:val="28"/>
          <w:szCs w:val="28"/>
        </w:rPr>
        <w:t>3.6试剂管理</w:t>
      </w:r>
      <w:bookmarkEnd w:id="22"/>
    </w:p>
    <w:p w:rsidR="001D33D0" w:rsidRDefault="0039482F">
      <w:pPr>
        <w:ind w:left="440"/>
        <w:rPr>
          <w:rFonts w:ascii="宋体" w:eastAsia="宋体" w:hAnsi="宋体" w:cs="宋体"/>
          <w:sz w:val="24"/>
        </w:rPr>
      </w:pPr>
      <w:r>
        <w:rPr>
          <w:rFonts w:ascii="宋体" w:eastAsia="宋体" w:hAnsi="宋体" w:cs="宋体" w:hint="eastAsia"/>
          <w:sz w:val="24"/>
        </w:rPr>
        <w:t>样本可与物资系统关联，获取试剂信息；</w:t>
      </w:r>
    </w:p>
    <w:p w:rsidR="001D33D0" w:rsidRDefault="0039482F">
      <w:pPr>
        <w:ind w:left="440"/>
        <w:rPr>
          <w:rFonts w:ascii="宋体" w:eastAsia="宋体" w:hAnsi="宋体" w:cs="宋体"/>
          <w:sz w:val="24"/>
        </w:rPr>
      </w:pPr>
      <w:r>
        <w:rPr>
          <w:rFonts w:ascii="宋体" w:eastAsia="宋体" w:hAnsi="宋体" w:cs="宋体" w:hint="eastAsia"/>
          <w:sz w:val="24"/>
        </w:rPr>
        <w:t>试剂耗材管理系统：将供应商-医院-检验科纳入全业务闭环管理 ，涵盖从物料申请、审批、验收、入库、 出库、盘库、上机、销毁等全生命周期业务 ，最终实现试剂耗材全流程可监控 ，数据可追溯 ，管理可查询 ，减少浪费 ，减轻科室工作量 ，精益化、科学化管理 ，达到实验室降本增效目的。</w:t>
      </w:r>
      <w:bookmarkStart w:id="23" w:name="_Toc199338392"/>
    </w:p>
    <w:p w:rsidR="001D33D0" w:rsidRDefault="0039482F">
      <w:pPr>
        <w:rPr>
          <w:rFonts w:ascii="宋体" w:eastAsia="宋体" w:hAnsi="宋体" w:cs="宋体"/>
          <w:sz w:val="28"/>
          <w:szCs w:val="28"/>
        </w:rPr>
      </w:pPr>
      <w:r>
        <w:rPr>
          <w:rFonts w:ascii="宋体" w:eastAsia="宋体" w:hAnsi="宋体" w:cs="宋体" w:hint="eastAsia"/>
          <w:sz w:val="28"/>
          <w:szCs w:val="28"/>
        </w:rPr>
        <w:t>3.7项目信息</w:t>
      </w:r>
      <w:bookmarkEnd w:id="23"/>
    </w:p>
    <w:p w:rsidR="001D33D0" w:rsidRDefault="0039482F">
      <w:pPr>
        <w:ind w:firstLine="480"/>
        <w:rPr>
          <w:rFonts w:ascii="宋体" w:eastAsia="宋体" w:hAnsi="宋体" w:cs="宋体"/>
          <w:sz w:val="24"/>
        </w:rPr>
      </w:pPr>
      <w:r>
        <w:rPr>
          <w:rFonts w:ascii="宋体" w:eastAsia="宋体" w:hAnsi="宋体" w:cs="宋体" w:hint="eastAsia"/>
          <w:sz w:val="24"/>
        </w:rPr>
        <w:t>1、主要用于大小便、白带、精液以及各种穿刺液的常规报告。</w:t>
      </w:r>
    </w:p>
    <w:p w:rsidR="001D33D0" w:rsidRDefault="0039482F">
      <w:pPr>
        <w:ind w:firstLine="480"/>
        <w:rPr>
          <w:rFonts w:ascii="宋体" w:eastAsia="宋体" w:hAnsi="宋体" w:cs="宋体"/>
          <w:sz w:val="24"/>
        </w:rPr>
      </w:pPr>
      <w:r>
        <w:rPr>
          <w:rFonts w:ascii="宋体" w:eastAsia="宋体" w:hAnsi="宋体" w:cs="宋体" w:hint="eastAsia"/>
          <w:sz w:val="24"/>
        </w:rPr>
        <w:t>2、支持默认结果，将常见维护到系统中，使用时只需更改异常结果即可，大大减少了工作量。</w:t>
      </w:r>
    </w:p>
    <w:p w:rsidR="001D33D0" w:rsidRDefault="0039482F">
      <w:pPr>
        <w:ind w:firstLine="480"/>
        <w:rPr>
          <w:rFonts w:ascii="宋体" w:eastAsia="宋体" w:hAnsi="宋体" w:cs="宋体"/>
          <w:sz w:val="24"/>
        </w:rPr>
      </w:pPr>
      <w:r>
        <w:rPr>
          <w:rFonts w:ascii="宋体" w:eastAsia="宋体" w:hAnsi="宋体" w:cs="宋体" w:hint="eastAsia"/>
          <w:sz w:val="24"/>
        </w:rPr>
        <w:t>3、支持鼠标录入，即将常见结果维护到系统中，录入结果时，只需点选即可，无需手工录入，大大减少了工作量。</w:t>
      </w:r>
    </w:p>
    <w:p w:rsidR="001D33D0" w:rsidRDefault="0039482F">
      <w:pPr>
        <w:ind w:firstLine="480"/>
        <w:rPr>
          <w:rFonts w:ascii="宋体" w:eastAsia="宋体" w:hAnsi="宋体" w:cs="宋体"/>
          <w:sz w:val="24"/>
        </w:rPr>
      </w:pPr>
      <w:r>
        <w:rPr>
          <w:rFonts w:ascii="宋体" w:eastAsia="宋体" w:hAnsi="宋体" w:cs="宋体" w:hint="eastAsia"/>
          <w:sz w:val="24"/>
        </w:rPr>
        <w:t>4、支持细胞形态学镜检，以及骨髓报告等。</w:t>
      </w:r>
    </w:p>
    <w:p w:rsidR="001D33D0" w:rsidRDefault="0039482F">
      <w:pPr>
        <w:ind w:firstLine="480"/>
        <w:rPr>
          <w:rFonts w:ascii="宋体" w:eastAsia="宋体" w:hAnsi="宋体" w:cs="宋体"/>
          <w:sz w:val="24"/>
        </w:rPr>
      </w:pPr>
      <w:r>
        <w:rPr>
          <w:rFonts w:ascii="宋体" w:eastAsia="宋体" w:hAnsi="宋体" w:cs="宋体" w:hint="eastAsia"/>
          <w:sz w:val="24"/>
        </w:rPr>
        <w:t>5、修改项目组合明细项目；</w:t>
      </w:r>
    </w:p>
    <w:p w:rsidR="001D33D0" w:rsidRDefault="0039482F">
      <w:pPr>
        <w:ind w:firstLine="480"/>
        <w:rPr>
          <w:rFonts w:ascii="宋体" w:eastAsia="宋体" w:hAnsi="宋体" w:cs="宋体"/>
          <w:sz w:val="24"/>
        </w:rPr>
      </w:pPr>
      <w:r>
        <w:rPr>
          <w:rFonts w:ascii="宋体" w:eastAsia="宋体" w:hAnsi="宋体" w:cs="宋体" w:hint="eastAsia"/>
          <w:sz w:val="24"/>
        </w:rPr>
        <w:t>6、设置计算项目，项目合并。</w:t>
      </w:r>
    </w:p>
    <w:p w:rsidR="001D33D0" w:rsidRDefault="0039482F">
      <w:pPr>
        <w:keepNext/>
        <w:keepLines/>
        <w:outlineLvl w:val="2"/>
        <w:rPr>
          <w:rFonts w:ascii="宋体" w:eastAsia="宋体" w:hAnsi="宋体" w:cs="宋体"/>
          <w:color w:val="000000"/>
          <w:sz w:val="28"/>
          <w:szCs w:val="28"/>
        </w:rPr>
      </w:pPr>
      <w:bookmarkStart w:id="24" w:name="_Toc199338393"/>
      <w:r>
        <w:rPr>
          <w:rFonts w:ascii="宋体" w:eastAsia="宋体" w:hAnsi="宋体" w:cs="宋体" w:hint="eastAsia"/>
          <w:color w:val="000000"/>
          <w:sz w:val="28"/>
          <w:szCs w:val="28"/>
        </w:rPr>
        <w:t>3.8仪器信息</w:t>
      </w:r>
      <w:bookmarkEnd w:id="24"/>
    </w:p>
    <w:p w:rsidR="001D33D0" w:rsidRDefault="0039482F">
      <w:pPr>
        <w:ind w:firstLine="480"/>
        <w:rPr>
          <w:rFonts w:ascii="宋体" w:eastAsia="宋体" w:hAnsi="宋体" w:cs="宋体"/>
          <w:sz w:val="24"/>
        </w:rPr>
      </w:pPr>
      <w:r>
        <w:rPr>
          <w:rFonts w:ascii="宋体" w:eastAsia="宋体" w:hAnsi="宋体" w:cs="宋体" w:hint="eastAsia"/>
          <w:sz w:val="24"/>
        </w:rPr>
        <w:t>1、新增/编辑/删除小组及技师；</w:t>
      </w:r>
    </w:p>
    <w:p w:rsidR="001D33D0" w:rsidRDefault="0039482F">
      <w:pPr>
        <w:ind w:firstLine="480"/>
        <w:rPr>
          <w:rFonts w:ascii="宋体" w:eastAsia="宋体" w:hAnsi="宋体" w:cs="宋体"/>
          <w:sz w:val="24"/>
        </w:rPr>
      </w:pPr>
      <w:r>
        <w:rPr>
          <w:rFonts w:ascii="宋体" w:eastAsia="宋体" w:hAnsi="宋体" w:cs="宋体" w:hint="eastAsia"/>
          <w:sz w:val="24"/>
        </w:rPr>
        <w:lastRenderedPageBreak/>
        <w:t>2、新增/编辑/删除仪器名称/型号等信息；</w:t>
      </w:r>
    </w:p>
    <w:p w:rsidR="001D33D0" w:rsidRDefault="0039482F">
      <w:pPr>
        <w:ind w:firstLine="480"/>
        <w:rPr>
          <w:rFonts w:ascii="宋体" w:eastAsia="宋体" w:hAnsi="宋体" w:cs="宋体"/>
          <w:sz w:val="24"/>
        </w:rPr>
      </w:pPr>
      <w:r>
        <w:rPr>
          <w:rFonts w:ascii="宋体" w:eastAsia="宋体" w:hAnsi="宋体" w:cs="宋体" w:hint="eastAsia"/>
          <w:sz w:val="24"/>
        </w:rPr>
        <w:t>3、新增/编辑/删除仪器的项目明细及通道号等信息。</w:t>
      </w:r>
    </w:p>
    <w:p w:rsidR="001D33D0" w:rsidRDefault="0039482F">
      <w:pPr>
        <w:keepNext/>
        <w:keepLines/>
        <w:outlineLvl w:val="2"/>
        <w:rPr>
          <w:rFonts w:ascii="宋体" w:eastAsia="宋体" w:hAnsi="宋体" w:cs="宋体"/>
          <w:color w:val="000000"/>
          <w:sz w:val="28"/>
          <w:szCs w:val="28"/>
        </w:rPr>
      </w:pPr>
      <w:bookmarkStart w:id="25" w:name="_Toc199338394"/>
      <w:r>
        <w:rPr>
          <w:rFonts w:ascii="宋体" w:eastAsia="宋体" w:hAnsi="宋体" w:cs="宋体" w:hint="eastAsia"/>
          <w:color w:val="000000"/>
          <w:sz w:val="28"/>
          <w:szCs w:val="28"/>
        </w:rPr>
        <w:t>3.9质控物</w:t>
      </w:r>
      <w:bookmarkEnd w:id="25"/>
    </w:p>
    <w:p w:rsidR="001D33D0" w:rsidRDefault="0039482F">
      <w:pPr>
        <w:ind w:firstLine="480"/>
        <w:rPr>
          <w:rFonts w:ascii="宋体" w:eastAsia="宋体" w:hAnsi="宋体" w:cs="宋体"/>
          <w:sz w:val="24"/>
        </w:rPr>
      </w:pPr>
      <w:r>
        <w:rPr>
          <w:rFonts w:ascii="宋体" w:eastAsia="宋体" w:hAnsi="宋体" w:cs="宋体" w:hint="eastAsia"/>
          <w:sz w:val="24"/>
        </w:rPr>
        <w:t>1、新增/编辑/删除、复制质控物；</w:t>
      </w:r>
    </w:p>
    <w:p w:rsidR="001D33D0" w:rsidRDefault="0039482F">
      <w:pPr>
        <w:ind w:firstLine="480"/>
        <w:rPr>
          <w:rFonts w:ascii="宋体" w:eastAsia="宋体" w:hAnsi="宋体" w:cs="宋体"/>
          <w:sz w:val="24"/>
        </w:rPr>
      </w:pPr>
      <w:r>
        <w:rPr>
          <w:rFonts w:ascii="宋体" w:eastAsia="宋体" w:hAnsi="宋体" w:cs="宋体" w:hint="eastAsia"/>
          <w:sz w:val="24"/>
        </w:rPr>
        <w:t>2、新增/删除批次；</w:t>
      </w:r>
    </w:p>
    <w:p w:rsidR="001D33D0" w:rsidRDefault="0039482F">
      <w:pPr>
        <w:ind w:firstLine="480"/>
        <w:rPr>
          <w:rFonts w:ascii="宋体" w:eastAsia="宋体" w:hAnsi="宋体" w:cs="宋体"/>
          <w:sz w:val="24"/>
        </w:rPr>
      </w:pPr>
      <w:r>
        <w:rPr>
          <w:rFonts w:ascii="宋体" w:eastAsia="宋体" w:hAnsi="宋体" w:cs="宋体" w:hint="eastAsia"/>
          <w:sz w:val="24"/>
        </w:rPr>
        <w:t>3、选择/编辑/删除/保存项目；</w:t>
      </w:r>
    </w:p>
    <w:p w:rsidR="001D33D0" w:rsidRDefault="0039482F">
      <w:pPr>
        <w:ind w:firstLine="480"/>
        <w:rPr>
          <w:rFonts w:ascii="宋体" w:eastAsia="宋体" w:hAnsi="宋体" w:cs="宋体"/>
          <w:sz w:val="24"/>
        </w:rPr>
      </w:pPr>
      <w:r>
        <w:rPr>
          <w:rFonts w:ascii="宋体" w:eastAsia="宋体" w:hAnsi="宋体" w:cs="宋体" w:hint="eastAsia"/>
          <w:sz w:val="24"/>
        </w:rPr>
        <w:t>4、新增/编辑项目方法</w:t>
      </w:r>
    </w:p>
    <w:p w:rsidR="001D33D0" w:rsidRDefault="0039482F">
      <w:pPr>
        <w:keepNext/>
        <w:keepLines/>
        <w:outlineLvl w:val="2"/>
        <w:rPr>
          <w:rFonts w:ascii="宋体" w:eastAsia="宋体" w:hAnsi="宋体" w:cs="宋体"/>
          <w:color w:val="000000"/>
          <w:sz w:val="28"/>
          <w:szCs w:val="28"/>
        </w:rPr>
      </w:pPr>
      <w:bookmarkStart w:id="26" w:name="_Toc199338395"/>
      <w:r>
        <w:rPr>
          <w:rFonts w:ascii="宋体" w:eastAsia="宋体" w:hAnsi="宋体" w:cs="宋体" w:hint="eastAsia"/>
          <w:color w:val="000000"/>
          <w:sz w:val="28"/>
          <w:szCs w:val="28"/>
        </w:rPr>
        <w:t>3.10质控方法</w:t>
      </w:r>
      <w:bookmarkEnd w:id="26"/>
    </w:p>
    <w:p w:rsidR="001D33D0" w:rsidRDefault="0039482F">
      <w:pPr>
        <w:ind w:firstLine="480"/>
        <w:rPr>
          <w:rFonts w:ascii="宋体" w:eastAsia="宋体" w:hAnsi="宋体" w:cs="宋体"/>
          <w:sz w:val="24"/>
        </w:rPr>
      </w:pPr>
      <w:r>
        <w:rPr>
          <w:rFonts w:ascii="宋体" w:eastAsia="宋体" w:hAnsi="宋体" w:cs="宋体" w:hint="eastAsia"/>
          <w:sz w:val="24"/>
        </w:rPr>
        <w:t>1、可以自动接收仪器的质控结果，并自动绘制质控图。</w:t>
      </w:r>
    </w:p>
    <w:p w:rsidR="001D33D0" w:rsidRDefault="0039482F">
      <w:pPr>
        <w:ind w:firstLine="480"/>
        <w:rPr>
          <w:rFonts w:ascii="宋体" w:eastAsia="宋体" w:hAnsi="宋体" w:cs="宋体"/>
          <w:sz w:val="24"/>
        </w:rPr>
      </w:pPr>
      <w:r>
        <w:rPr>
          <w:rFonts w:ascii="宋体" w:eastAsia="宋体" w:hAnsi="宋体" w:cs="宋体" w:hint="eastAsia"/>
          <w:sz w:val="24"/>
        </w:rPr>
        <w:t xml:space="preserve">2、质控图支持多质控数据画图。即水平高中低三条曲线可同时在一张 </w:t>
      </w:r>
    </w:p>
    <w:p w:rsidR="001D33D0" w:rsidRDefault="0039482F">
      <w:pPr>
        <w:ind w:firstLine="480"/>
        <w:rPr>
          <w:rFonts w:ascii="宋体" w:eastAsia="宋体" w:hAnsi="宋体" w:cs="宋体"/>
          <w:sz w:val="24"/>
        </w:rPr>
      </w:pPr>
      <w:r>
        <w:rPr>
          <w:rFonts w:ascii="宋体" w:eastAsia="宋体" w:hAnsi="宋体" w:cs="宋体" w:hint="eastAsia"/>
          <w:sz w:val="24"/>
        </w:rPr>
        <w:t>3、图形内表示，方便检验师观察质控情况。</w:t>
      </w:r>
    </w:p>
    <w:p w:rsidR="001D33D0" w:rsidRDefault="0039482F">
      <w:pPr>
        <w:ind w:firstLine="480"/>
        <w:rPr>
          <w:rFonts w:ascii="宋体" w:eastAsia="宋体" w:hAnsi="宋体" w:cs="宋体"/>
          <w:sz w:val="24"/>
        </w:rPr>
      </w:pPr>
      <w:r>
        <w:rPr>
          <w:rFonts w:ascii="宋体" w:eastAsia="宋体" w:hAnsi="宋体" w:cs="宋体" w:hint="eastAsia"/>
          <w:sz w:val="24"/>
        </w:rPr>
        <w:t>4、支持修改靶值、标准差，并能自动计算靶值和标准差，自动更新。</w:t>
      </w:r>
    </w:p>
    <w:p w:rsidR="001D33D0" w:rsidRDefault="0039482F">
      <w:pPr>
        <w:ind w:firstLine="480"/>
        <w:rPr>
          <w:rFonts w:ascii="宋体" w:eastAsia="宋体" w:hAnsi="宋体" w:cs="宋体"/>
          <w:sz w:val="24"/>
        </w:rPr>
      </w:pPr>
      <w:r>
        <w:rPr>
          <w:rFonts w:ascii="宋体" w:eastAsia="宋体" w:hAnsi="宋体" w:cs="宋体" w:hint="eastAsia"/>
          <w:sz w:val="24"/>
        </w:rPr>
        <w:t>5、支持文本质控，如尿分析、尿沉渣类的仪器质控。</w:t>
      </w:r>
    </w:p>
    <w:p w:rsidR="001D33D0" w:rsidRDefault="0039482F">
      <w:pPr>
        <w:ind w:firstLine="480"/>
        <w:rPr>
          <w:rFonts w:ascii="宋体" w:eastAsia="宋体" w:hAnsi="宋体" w:cs="宋体"/>
          <w:sz w:val="24"/>
        </w:rPr>
      </w:pPr>
      <w:r>
        <w:rPr>
          <w:rFonts w:ascii="宋体" w:eastAsia="宋体" w:hAnsi="宋体" w:cs="宋体" w:hint="eastAsia"/>
          <w:sz w:val="24"/>
        </w:rPr>
        <w:t>6、支持数据锁定、手工录入质控数据。</w:t>
      </w:r>
    </w:p>
    <w:p w:rsidR="001D33D0" w:rsidRDefault="0039482F">
      <w:pPr>
        <w:ind w:firstLine="480"/>
        <w:rPr>
          <w:rFonts w:ascii="宋体" w:eastAsia="宋体" w:hAnsi="宋体" w:cs="宋体"/>
          <w:sz w:val="24"/>
        </w:rPr>
      </w:pPr>
      <w:r>
        <w:rPr>
          <w:rFonts w:ascii="宋体" w:eastAsia="宋体" w:hAnsi="宋体" w:cs="宋体" w:hint="eastAsia"/>
          <w:sz w:val="24"/>
        </w:rPr>
        <w:t>7、支持失控处理、失控原因分析、失控报表。</w:t>
      </w:r>
    </w:p>
    <w:p w:rsidR="001D33D0" w:rsidRDefault="0039482F">
      <w:pPr>
        <w:ind w:firstLine="480"/>
        <w:rPr>
          <w:rFonts w:ascii="宋体" w:eastAsia="宋体" w:hAnsi="宋体" w:cs="宋体"/>
          <w:sz w:val="24"/>
        </w:rPr>
      </w:pPr>
      <w:r>
        <w:rPr>
          <w:rFonts w:ascii="宋体" w:eastAsia="宋体" w:hAnsi="宋体" w:cs="宋体" w:hint="eastAsia"/>
          <w:sz w:val="24"/>
        </w:rPr>
        <w:t>8、能够匹配实验室在用的质控软件。</w:t>
      </w:r>
    </w:p>
    <w:p w:rsidR="001D33D0" w:rsidRDefault="0039482F">
      <w:pPr>
        <w:keepNext/>
        <w:keepLines/>
        <w:outlineLvl w:val="2"/>
        <w:rPr>
          <w:rFonts w:ascii="宋体" w:eastAsia="宋体" w:hAnsi="宋体" w:cs="宋体"/>
          <w:color w:val="000000"/>
          <w:sz w:val="28"/>
          <w:szCs w:val="28"/>
        </w:rPr>
      </w:pPr>
      <w:bookmarkStart w:id="27" w:name="_Toc199338396"/>
      <w:r>
        <w:rPr>
          <w:rFonts w:ascii="宋体" w:eastAsia="宋体" w:hAnsi="宋体" w:cs="宋体" w:hint="eastAsia"/>
          <w:color w:val="000000"/>
          <w:sz w:val="28"/>
          <w:szCs w:val="28"/>
        </w:rPr>
        <w:t>3.11微生物</w:t>
      </w:r>
      <w:bookmarkEnd w:id="27"/>
    </w:p>
    <w:p w:rsidR="001D33D0" w:rsidRDefault="0039482F">
      <w:pPr>
        <w:ind w:firstLine="480"/>
        <w:rPr>
          <w:rFonts w:ascii="宋体" w:eastAsia="宋体" w:hAnsi="宋体" w:cs="宋体"/>
          <w:sz w:val="24"/>
        </w:rPr>
      </w:pPr>
      <w:r>
        <w:rPr>
          <w:rFonts w:ascii="宋体" w:eastAsia="宋体" w:hAnsi="宋体" w:cs="宋体" w:hint="eastAsia"/>
          <w:sz w:val="24"/>
        </w:rPr>
        <w:t>1、新增/编辑/删除细菌分类；</w:t>
      </w:r>
    </w:p>
    <w:p w:rsidR="001D33D0" w:rsidRDefault="0039482F">
      <w:pPr>
        <w:ind w:firstLine="480"/>
        <w:rPr>
          <w:rFonts w:ascii="宋体" w:eastAsia="宋体" w:hAnsi="宋体" w:cs="宋体"/>
          <w:sz w:val="24"/>
        </w:rPr>
      </w:pPr>
      <w:r>
        <w:rPr>
          <w:rFonts w:ascii="宋体" w:eastAsia="宋体" w:hAnsi="宋体" w:cs="宋体" w:hint="eastAsia"/>
          <w:sz w:val="24"/>
        </w:rPr>
        <w:t>2、新增/编辑/删除细菌群；</w:t>
      </w:r>
    </w:p>
    <w:p w:rsidR="001D33D0" w:rsidRDefault="0039482F">
      <w:pPr>
        <w:ind w:firstLine="480"/>
        <w:rPr>
          <w:rFonts w:ascii="宋体" w:eastAsia="宋体" w:hAnsi="宋体" w:cs="宋体"/>
          <w:sz w:val="24"/>
        </w:rPr>
      </w:pPr>
      <w:r>
        <w:rPr>
          <w:rFonts w:ascii="宋体" w:eastAsia="宋体" w:hAnsi="宋体" w:cs="宋体" w:hint="eastAsia"/>
          <w:sz w:val="24"/>
        </w:rPr>
        <w:t>3、新增/编辑/删除细菌属。</w:t>
      </w:r>
    </w:p>
    <w:p w:rsidR="001D33D0" w:rsidRDefault="0039482F">
      <w:pPr>
        <w:keepNext/>
        <w:keepLines/>
        <w:outlineLvl w:val="2"/>
        <w:rPr>
          <w:rFonts w:ascii="宋体" w:eastAsia="宋体" w:hAnsi="宋体" w:cs="宋体"/>
          <w:color w:val="000000"/>
          <w:sz w:val="28"/>
          <w:szCs w:val="28"/>
        </w:rPr>
      </w:pPr>
      <w:bookmarkStart w:id="28" w:name="_Toc199338397"/>
      <w:r>
        <w:rPr>
          <w:rFonts w:ascii="宋体" w:eastAsia="宋体" w:hAnsi="宋体" w:cs="宋体" w:hint="eastAsia"/>
          <w:color w:val="000000"/>
          <w:sz w:val="28"/>
          <w:szCs w:val="28"/>
        </w:rPr>
        <w:t>3.12抗生素</w:t>
      </w:r>
      <w:bookmarkEnd w:id="28"/>
    </w:p>
    <w:p w:rsidR="001D33D0" w:rsidRDefault="0039482F">
      <w:pPr>
        <w:ind w:firstLine="480"/>
        <w:rPr>
          <w:rFonts w:ascii="宋体" w:eastAsia="宋体" w:hAnsi="宋体" w:cs="宋体"/>
          <w:sz w:val="24"/>
        </w:rPr>
      </w:pPr>
      <w:r>
        <w:rPr>
          <w:rFonts w:ascii="宋体" w:eastAsia="宋体" w:hAnsi="宋体" w:cs="宋体" w:hint="eastAsia"/>
          <w:sz w:val="24"/>
        </w:rPr>
        <w:t>1、增加/编辑/删除抗生素组；</w:t>
      </w:r>
    </w:p>
    <w:p w:rsidR="001D33D0" w:rsidRDefault="0039482F">
      <w:pPr>
        <w:ind w:firstLine="480"/>
        <w:rPr>
          <w:rFonts w:ascii="宋体" w:eastAsia="宋体" w:hAnsi="宋体" w:cs="宋体"/>
          <w:sz w:val="24"/>
        </w:rPr>
      </w:pPr>
      <w:r>
        <w:rPr>
          <w:rFonts w:ascii="宋体" w:eastAsia="宋体" w:hAnsi="宋体" w:cs="宋体" w:hint="eastAsia"/>
          <w:sz w:val="24"/>
        </w:rPr>
        <w:t>2、增加/编辑/删除抗生素届/；</w:t>
      </w:r>
    </w:p>
    <w:p w:rsidR="001D33D0" w:rsidRDefault="0039482F">
      <w:pPr>
        <w:ind w:firstLine="480"/>
        <w:rPr>
          <w:rFonts w:ascii="宋体" w:eastAsia="宋体" w:hAnsi="宋体" w:cs="宋体"/>
          <w:sz w:val="24"/>
        </w:rPr>
      </w:pPr>
      <w:r>
        <w:rPr>
          <w:rFonts w:ascii="宋体" w:eastAsia="宋体" w:hAnsi="宋体" w:cs="宋体" w:hint="eastAsia"/>
          <w:sz w:val="24"/>
        </w:rPr>
        <w:t>3、增加/编辑/删除抗生素；</w:t>
      </w:r>
    </w:p>
    <w:p w:rsidR="001D33D0" w:rsidRDefault="0039482F">
      <w:pPr>
        <w:ind w:firstLine="480"/>
        <w:rPr>
          <w:rFonts w:ascii="宋体" w:eastAsia="宋体" w:hAnsi="宋体" w:cs="宋体"/>
          <w:sz w:val="24"/>
        </w:rPr>
      </w:pPr>
      <w:r>
        <w:rPr>
          <w:rFonts w:ascii="宋体" w:eastAsia="宋体" w:hAnsi="宋体" w:cs="宋体" w:hint="eastAsia"/>
          <w:sz w:val="24"/>
        </w:rPr>
        <w:t>4、增加/编辑/删除抗生素明细。</w:t>
      </w:r>
    </w:p>
    <w:p w:rsidR="001D33D0" w:rsidRDefault="0039482F">
      <w:pPr>
        <w:keepNext/>
        <w:keepLines/>
        <w:ind w:left="575" w:hanging="575"/>
        <w:outlineLvl w:val="2"/>
        <w:rPr>
          <w:rFonts w:ascii="宋体" w:eastAsia="宋体" w:hAnsi="宋体" w:cs="宋体"/>
          <w:color w:val="000000"/>
          <w:sz w:val="28"/>
          <w:szCs w:val="28"/>
        </w:rPr>
      </w:pPr>
      <w:bookmarkStart w:id="29" w:name="_Toc199338398"/>
      <w:r>
        <w:rPr>
          <w:rFonts w:ascii="宋体" w:eastAsia="宋体" w:hAnsi="宋体" w:cs="宋体" w:hint="eastAsia"/>
          <w:color w:val="000000"/>
          <w:sz w:val="28"/>
          <w:szCs w:val="28"/>
        </w:rPr>
        <w:t>3.13危急值管理</w:t>
      </w:r>
      <w:bookmarkEnd w:id="29"/>
    </w:p>
    <w:p w:rsidR="001D33D0" w:rsidRDefault="0039482F">
      <w:pPr>
        <w:numPr>
          <w:ilvl w:val="0"/>
          <w:numId w:val="15"/>
        </w:numPr>
        <w:rPr>
          <w:rFonts w:ascii="宋体" w:eastAsia="宋体" w:hAnsi="宋体" w:cs="宋体"/>
          <w:sz w:val="24"/>
        </w:rPr>
      </w:pPr>
      <w:r>
        <w:rPr>
          <w:rFonts w:ascii="宋体" w:eastAsia="宋体" w:hAnsi="宋体" w:cs="宋体" w:hint="eastAsia"/>
          <w:sz w:val="24"/>
        </w:rPr>
        <w:t>诊疗项目管理：具有检验项目危急值设置功能，能够对每一个检验项目设置参考范围以及异常值标准；</w:t>
      </w:r>
    </w:p>
    <w:p w:rsidR="001D33D0" w:rsidRDefault="0039482F">
      <w:pPr>
        <w:numPr>
          <w:ilvl w:val="0"/>
          <w:numId w:val="15"/>
        </w:numPr>
        <w:rPr>
          <w:rFonts w:ascii="宋体" w:eastAsia="宋体" w:hAnsi="宋体" w:cs="宋体"/>
          <w:sz w:val="24"/>
        </w:rPr>
      </w:pPr>
      <w:r>
        <w:rPr>
          <w:rFonts w:ascii="宋体" w:eastAsia="宋体" w:hAnsi="宋体" w:cs="宋体" w:hint="eastAsia"/>
          <w:sz w:val="24"/>
        </w:rPr>
        <w:t>检验科提醒及处理：当患者做完检验项目后，如果检验项目属于危急值范围，系统会自动判断并提醒检验人员，检验人员选择危急值处理方式并保存审核，提交给医生站；</w:t>
      </w:r>
    </w:p>
    <w:p w:rsidR="001D33D0" w:rsidRDefault="0039482F">
      <w:pPr>
        <w:numPr>
          <w:ilvl w:val="0"/>
          <w:numId w:val="15"/>
        </w:numPr>
        <w:rPr>
          <w:rFonts w:ascii="宋体" w:eastAsia="宋体" w:hAnsi="宋体" w:cs="宋体"/>
          <w:sz w:val="24"/>
        </w:rPr>
      </w:pPr>
      <w:r>
        <w:rPr>
          <w:rFonts w:ascii="宋体" w:eastAsia="宋体" w:hAnsi="宋体" w:cs="宋体" w:hint="eastAsia"/>
          <w:sz w:val="24"/>
        </w:rPr>
        <w:t>医生站提醒及处理：检验科审核提交的危急值结果可在医生站进行弹窗提醒，医生进行查看结果并处理过后，处理结果可回传到检验科；</w:t>
      </w:r>
    </w:p>
    <w:p w:rsidR="001D33D0" w:rsidRDefault="0039482F">
      <w:pPr>
        <w:numPr>
          <w:ilvl w:val="0"/>
          <w:numId w:val="15"/>
        </w:numPr>
        <w:rPr>
          <w:rFonts w:ascii="宋体" w:eastAsia="宋体" w:hAnsi="宋体" w:cs="宋体"/>
          <w:sz w:val="24"/>
        </w:rPr>
      </w:pPr>
      <w:r>
        <w:rPr>
          <w:rFonts w:ascii="宋体" w:eastAsia="宋体" w:hAnsi="宋体" w:cs="宋体" w:hint="eastAsia"/>
          <w:sz w:val="24"/>
        </w:rPr>
        <w:t>检验科接收处理结果：医生处理过后检验科可接收到该病人的危急值处理提醒，可接收危急值处理结果进行查看；</w:t>
      </w:r>
    </w:p>
    <w:p w:rsidR="001D33D0" w:rsidRDefault="0039482F">
      <w:pPr>
        <w:numPr>
          <w:ilvl w:val="0"/>
          <w:numId w:val="15"/>
        </w:numPr>
        <w:rPr>
          <w:rFonts w:ascii="宋体" w:eastAsia="宋体" w:hAnsi="宋体" w:cs="宋体"/>
          <w:sz w:val="24"/>
        </w:rPr>
      </w:pPr>
      <w:r>
        <w:rPr>
          <w:rFonts w:ascii="宋体" w:eastAsia="宋体" w:hAnsi="宋体" w:cs="宋体" w:hint="eastAsia"/>
          <w:sz w:val="24"/>
        </w:rPr>
        <w:t>危急值提醒：检验科在危急值提醒模块中可根据不同的时间、科室、状态、类别等条件，对危急值病人进行查询，对处理结果进行查看；</w:t>
      </w:r>
    </w:p>
    <w:p w:rsidR="001D33D0" w:rsidRDefault="0039482F">
      <w:pPr>
        <w:numPr>
          <w:ilvl w:val="0"/>
          <w:numId w:val="15"/>
        </w:numPr>
        <w:rPr>
          <w:rFonts w:ascii="宋体" w:eastAsia="宋体" w:hAnsi="宋体" w:cs="宋体"/>
          <w:sz w:val="24"/>
        </w:rPr>
      </w:pPr>
      <w:r>
        <w:rPr>
          <w:rFonts w:ascii="宋体" w:eastAsia="宋体" w:hAnsi="宋体" w:cs="宋体" w:hint="eastAsia"/>
          <w:sz w:val="24"/>
        </w:rPr>
        <w:t>消息推送：支持危急值短信、微信推送给送检医生（需购买消息系统、短信平台、微信系统模块配合）；</w:t>
      </w:r>
    </w:p>
    <w:p w:rsidR="001D33D0" w:rsidRDefault="0039482F">
      <w:pPr>
        <w:numPr>
          <w:ilvl w:val="0"/>
          <w:numId w:val="15"/>
        </w:numPr>
        <w:rPr>
          <w:rFonts w:ascii="宋体" w:eastAsia="宋体" w:hAnsi="宋体" w:cs="宋体"/>
          <w:sz w:val="24"/>
        </w:rPr>
      </w:pPr>
      <w:r>
        <w:rPr>
          <w:rFonts w:ascii="宋体" w:eastAsia="宋体" w:hAnsi="宋体" w:cs="宋体" w:hint="eastAsia"/>
          <w:sz w:val="24"/>
        </w:rPr>
        <w:lastRenderedPageBreak/>
        <w:t>统计分析：可报表统计各类危急值数据。</w:t>
      </w:r>
    </w:p>
    <w:p w:rsidR="001D33D0" w:rsidRDefault="0039482F">
      <w:pPr>
        <w:numPr>
          <w:ilvl w:val="0"/>
          <w:numId w:val="15"/>
        </w:numPr>
        <w:rPr>
          <w:rFonts w:ascii="宋体" w:eastAsia="宋体" w:hAnsi="宋体" w:cs="宋体"/>
          <w:sz w:val="24"/>
        </w:rPr>
      </w:pPr>
      <w:r>
        <w:rPr>
          <w:rFonts w:ascii="宋体" w:eastAsia="宋体" w:hAnsi="宋体" w:cs="宋体" w:hint="eastAsia"/>
          <w:sz w:val="24"/>
        </w:rPr>
        <w:t>支持危急值处理的闭环管理。</w:t>
      </w:r>
    </w:p>
    <w:p w:rsidR="001D33D0" w:rsidRDefault="001D33D0">
      <w:pPr>
        <w:ind w:left="480"/>
        <w:rPr>
          <w:rFonts w:ascii="宋体" w:eastAsia="宋体" w:hAnsi="宋体" w:cs="宋体"/>
          <w:sz w:val="24"/>
        </w:rPr>
      </w:pPr>
    </w:p>
    <w:p w:rsidR="001D33D0" w:rsidRDefault="001D33D0">
      <w:pPr>
        <w:rPr>
          <w:rFonts w:ascii="宋体" w:eastAsia="宋体" w:hAnsi="宋体" w:cs="宋体"/>
          <w:color w:val="FF0000"/>
          <w:sz w:val="24"/>
        </w:rPr>
      </w:pPr>
    </w:p>
    <w:p w:rsidR="001D33D0" w:rsidRDefault="001D33D0">
      <w:pPr>
        <w:rPr>
          <w:rFonts w:ascii="宋体" w:eastAsia="宋体" w:hAnsi="宋体" w:cs="宋体"/>
          <w:color w:val="FF0000"/>
          <w:sz w:val="24"/>
        </w:rPr>
      </w:pPr>
    </w:p>
    <w:p w:rsidR="001D33D0" w:rsidRDefault="0039482F">
      <w:pPr>
        <w:pStyle w:val="2"/>
        <w:numPr>
          <w:ilvl w:val="0"/>
          <w:numId w:val="2"/>
        </w:numPr>
        <w:spacing w:before="0" w:after="0"/>
        <w:rPr>
          <w:b/>
          <w:bCs/>
          <w:shd w:val="clear" w:color="auto" w:fill="FFFFFF"/>
        </w:rPr>
      </w:pPr>
      <w:bookmarkStart w:id="30" w:name="_Toc199338399"/>
      <w:r>
        <w:rPr>
          <w:rFonts w:hint="eastAsia"/>
          <w:b/>
          <w:bCs/>
          <w:shd w:val="clear" w:color="auto" w:fill="FFFFFF"/>
        </w:rPr>
        <w:t>医学影像存储和传输系统（</w:t>
      </w:r>
      <w:r>
        <w:rPr>
          <w:b/>
          <w:bCs/>
          <w:shd w:val="clear" w:color="auto" w:fill="FFFFFF"/>
        </w:rPr>
        <w:t>PACS</w:t>
      </w:r>
      <w:r>
        <w:rPr>
          <w:rFonts w:hint="eastAsia"/>
          <w:b/>
          <w:bCs/>
          <w:shd w:val="clear" w:color="auto" w:fill="FFFFFF"/>
        </w:rPr>
        <w:t>/RIS</w:t>
      </w:r>
      <w:r>
        <w:rPr>
          <w:b/>
          <w:bCs/>
          <w:shd w:val="clear" w:color="auto" w:fill="FFFFFF"/>
        </w:rPr>
        <w:t>）</w:t>
      </w:r>
      <w:bookmarkEnd w:id="30"/>
    </w:p>
    <w:p w:rsidR="001D33D0" w:rsidRDefault="0039482F">
      <w:pPr>
        <w:pStyle w:val="3"/>
        <w:spacing w:before="0" w:after="0"/>
        <w:ind w:left="575" w:hanging="575"/>
        <w:rPr>
          <w:rFonts w:ascii="宋体" w:eastAsia="宋体" w:hAnsi="宋体" w:cs="宋体"/>
          <w:sz w:val="28"/>
          <w:szCs w:val="28"/>
        </w:rPr>
      </w:pPr>
      <w:bookmarkStart w:id="31" w:name="_Toc199338400"/>
      <w:r>
        <w:rPr>
          <w:rFonts w:ascii="宋体" w:eastAsia="宋体" w:hAnsi="宋体" w:cs="宋体" w:hint="eastAsia"/>
          <w:sz w:val="28"/>
          <w:szCs w:val="28"/>
        </w:rPr>
        <w:t>4.1影像系统（RIS/PACS）</w:t>
      </w:r>
      <w:bookmarkEnd w:id="31"/>
    </w:p>
    <w:p w:rsidR="001D33D0" w:rsidRDefault="0039482F">
      <w:pPr>
        <w:ind w:firstLineChars="200" w:firstLine="560"/>
        <w:rPr>
          <w:rFonts w:ascii="宋体" w:eastAsia="宋体" w:hAnsi="宋体" w:cs="宋体"/>
          <w:sz w:val="28"/>
          <w:szCs w:val="28"/>
        </w:rPr>
      </w:pPr>
      <w:r>
        <w:rPr>
          <w:rFonts w:ascii="宋体" w:eastAsia="宋体" w:hAnsi="宋体" w:cs="宋体" w:hint="eastAsia"/>
          <w:sz w:val="28"/>
          <w:szCs w:val="28"/>
        </w:rPr>
        <w:t>4.1.1、总体要求</w:t>
      </w:r>
    </w:p>
    <w:p w:rsidR="001D33D0" w:rsidRDefault="0039482F">
      <w:pPr>
        <w:rPr>
          <w:rFonts w:ascii="宋体" w:eastAsia="宋体" w:hAnsi="宋体" w:cs="宋体"/>
          <w:sz w:val="24"/>
        </w:rPr>
      </w:pPr>
      <w:r>
        <w:rPr>
          <w:rFonts w:ascii="宋体" w:eastAsia="宋体" w:hAnsi="宋体" w:cs="宋体" w:hint="eastAsia"/>
          <w:sz w:val="24"/>
        </w:rPr>
        <w:t>1</w:t>
      </w:r>
      <w:r w:rsidR="009F7225">
        <w:rPr>
          <w:rFonts w:ascii="宋体" w:eastAsia="宋体" w:hAnsi="宋体" w:cs="宋体"/>
          <w:sz w:val="24"/>
        </w:rPr>
        <w:t>.</w:t>
      </w:r>
      <w:r>
        <w:rPr>
          <w:rFonts w:ascii="宋体" w:eastAsia="宋体" w:hAnsi="宋体" w:cs="宋体" w:hint="eastAsia"/>
          <w:sz w:val="24"/>
        </w:rPr>
        <w:t>项目建设范围包含PACS系统、RIS系统。软件须为同一厂商产品。整体要求安全、稳定、可靠、高效。</w:t>
      </w:r>
    </w:p>
    <w:p w:rsidR="001D33D0" w:rsidRDefault="0039482F">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ab/>
        <w:t>全面支持放射科、超声科、内镜科和病理科等影像科室的业务管理功能。能根据不同科室需求单独定制相应业务流程。</w:t>
      </w:r>
    </w:p>
    <w:p w:rsidR="001D33D0" w:rsidRDefault="0039482F">
      <w:pPr>
        <w:rPr>
          <w:rFonts w:ascii="宋体" w:eastAsia="宋体" w:hAnsi="宋体" w:cs="宋体"/>
        </w:rPr>
      </w:pPr>
      <w:r>
        <w:rPr>
          <w:rFonts w:ascii="宋体" w:eastAsia="宋体" w:hAnsi="宋体" w:cs="宋体" w:hint="eastAsia"/>
          <w:sz w:val="24"/>
        </w:rPr>
        <w:t>3</w:t>
      </w:r>
      <w:r>
        <w:rPr>
          <w:rFonts w:ascii="宋体" w:eastAsia="宋体" w:hAnsi="宋体" w:cs="宋体" w:hint="eastAsia"/>
          <w:sz w:val="24"/>
        </w:rPr>
        <w:tab/>
        <w:t>支持DICOM 3.0、HL7 2.X及3.0、IHE等主要医疗信息标准</w:t>
      </w:r>
      <w:r>
        <w:rPr>
          <w:rFonts w:ascii="宋体" w:eastAsia="宋体" w:hAnsi="宋体" w:cs="宋体" w:hint="eastAsia"/>
        </w:rPr>
        <w:t>。</w:t>
      </w:r>
    </w:p>
    <w:p w:rsidR="001D33D0" w:rsidRDefault="0039482F">
      <w:pPr>
        <w:rPr>
          <w:rFonts w:ascii="宋体" w:eastAsia="宋体" w:hAnsi="宋体" w:cs="宋体"/>
          <w:sz w:val="28"/>
          <w:szCs w:val="28"/>
        </w:rPr>
      </w:pPr>
      <w:r>
        <w:rPr>
          <w:rFonts w:ascii="宋体" w:eastAsia="宋体" w:hAnsi="宋体" w:cs="宋体" w:hint="eastAsia"/>
          <w:sz w:val="28"/>
          <w:szCs w:val="28"/>
        </w:rPr>
        <w:t>4.1.2、技术要求</w:t>
      </w:r>
    </w:p>
    <w:p w:rsidR="001D33D0" w:rsidRDefault="0039482F" w:rsidP="009F7225">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ab/>
        <w:t>系统后台服务</w:t>
      </w:r>
    </w:p>
    <w:p w:rsidR="001D33D0" w:rsidRDefault="0039482F" w:rsidP="009F7225">
      <w:pPr>
        <w:rPr>
          <w:rFonts w:ascii="宋体" w:eastAsia="宋体" w:hAnsi="宋体" w:cs="宋体"/>
          <w:sz w:val="24"/>
        </w:rPr>
      </w:pPr>
      <w:r>
        <w:rPr>
          <w:rFonts w:ascii="宋体" w:eastAsia="宋体" w:hAnsi="宋体" w:cs="宋体" w:hint="eastAsia"/>
          <w:sz w:val="24"/>
        </w:rPr>
        <w:t>1.1</w:t>
      </w:r>
      <w:r>
        <w:rPr>
          <w:rFonts w:ascii="宋体" w:eastAsia="宋体" w:hAnsi="宋体" w:cs="宋体" w:hint="eastAsia"/>
          <w:sz w:val="24"/>
        </w:rPr>
        <w:tab/>
        <w:t>DICOM及Worklist服务</w:t>
      </w:r>
    </w:p>
    <w:p w:rsidR="001D33D0" w:rsidRDefault="0039482F" w:rsidP="00727DD0">
      <w:pP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ab/>
        <w:t>支持连接全院CT、MR、CR、DR、RF、MG、DF、SC、DSA、NM、US、ES、PET等所有医疗影像设备。</w:t>
      </w:r>
    </w:p>
    <w:p w:rsidR="001D33D0" w:rsidRDefault="0039482F" w:rsidP="00727DD0">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ab/>
        <w:t>支持Worklist 设备自动传递DICOM Worklist基本信息，实现英文影像主机系统病人姓名（拼音）的自动转换中文工作,避免设备端信息重复输入。</w:t>
      </w:r>
    </w:p>
    <w:p w:rsidR="001D33D0" w:rsidRDefault="0039482F" w:rsidP="00727DD0">
      <w:pP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ab/>
        <w:t>支持DICOM Q/R方式进行影像检索，允许影像设备或第三方工作站直接从影像服务器获取影像数据。</w:t>
      </w:r>
    </w:p>
    <w:p w:rsidR="001D33D0" w:rsidRDefault="001D33D0">
      <w:pPr>
        <w:rPr>
          <w:rFonts w:ascii="宋体" w:eastAsia="宋体" w:hAnsi="宋体" w:cs="宋体"/>
          <w:sz w:val="24"/>
        </w:rPr>
      </w:pPr>
    </w:p>
    <w:p w:rsidR="001D33D0" w:rsidRDefault="0039482F">
      <w:pPr>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ab/>
        <w:t>存储管理服务</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 xml:space="preserve">存储图像格式为DICOM标准，符合DICOM3.0标准； </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可针对各种非DICOM标准影像，进行单帧或者多帧采集，并转换为标准DICOM格式，能够对非DICOM标准影像采集实时显示，调节图像对比度、亮度、饱和度、色度等。</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支持多种存储架构和存储介质，支持多重存储体系以及数据管理方式。</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ab/>
        <w:t>系统监管服务</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提供详细的系统日志记录和管理功能，易于进行系统维护。</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▲提供服务器资源监管功能。（提供系统截图）</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▲提供系统服务监管功能。（提供系统截图）</w:t>
      </w:r>
    </w:p>
    <w:p w:rsidR="001D33D0" w:rsidRDefault="0039482F">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ab/>
        <w:t>放射子系统</w:t>
      </w:r>
    </w:p>
    <w:p w:rsidR="001D33D0" w:rsidRDefault="0039482F">
      <w:pPr>
        <w:rPr>
          <w:rFonts w:ascii="宋体" w:eastAsia="宋体" w:hAnsi="宋体" w:cs="宋体"/>
          <w:sz w:val="24"/>
        </w:rPr>
      </w:pPr>
      <w:r>
        <w:rPr>
          <w:rFonts w:ascii="宋体" w:eastAsia="宋体" w:hAnsi="宋体" w:cs="宋体" w:hint="eastAsia"/>
          <w:sz w:val="24"/>
        </w:rPr>
        <w:t>2.1</w:t>
      </w:r>
      <w:r>
        <w:rPr>
          <w:rFonts w:ascii="宋体" w:eastAsia="宋体" w:hAnsi="宋体" w:cs="宋体" w:hint="eastAsia"/>
          <w:sz w:val="24"/>
        </w:rPr>
        <w:tab/>
        <w:t>预约登记</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支持检查的预约、确认、取消和改变。</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支持检查单打印，可打印条码。</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支持磁卡、IC卡、条码输入、手工输入。</w:t>
      </w:r>
    </w:p>
    <w:p w:rsidR="001D33D0" w:rsidRDefault="0039482F">
      <w:pPr>
        <w:rPr>
          <w:rFonts w:ascii="宋体" w:eastAsia="宋体" w:hAnsi="宋体" w:cs="宋体"/>
        </w:rPr>
      </w:pPr>
      <w:r>
        <w:rPr>
          <w:rFonts w:ascii="宋体" w:eastAsia="宋体" w:hAnsi="宋体" w:cs="宋体" w:hint="eastAsia"/>
        </w:rPr>
        <w:lastRenderedPageBreak/>
        <w:t>4</w:t>
      </w:r>
      <w:r>
        <w:rPr>
          <w:rFonts w:ascii="宋体" w:eastAsia="宋体" w:hAnsi="宋体" w:cs="宋体" w:hint="eastAsia"/>
        </w:rPr>
        <w:tab/>
        <w:t>支持申请单拍摄、扫描功能。</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支持同一患者多部位登记预约。</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支持“报道”功能，“报道”后进入排队。</w:t>
      </w:r>
    </w:p>
    <w:p w:rsidR="001D33D0" w:rsidRDefault="0039482F">
      <w:pPr>
        <w:rPr>
          <w:rFonts w:ascii="宋体" w:eastAsia="宋体" w:hAnsi="宋体" w:cs="宋体"/>
          <w:sz w:val="24"/>
        </w:rPr>
      </w:pPr>
      <w:r>
        <w:rPr>
          <w:rFonts w:ascii="宋体" w:eastAsia="宋体" w:hAnsi="宋体" w:cs="宋体" w:hint="eastAsia"/>
          <w:sz w:val="24"/>
        </w:rPr>
        <w:t>2.2</w:t>
      </w:r>
      <w:r>
        <w:rPr>
          <w:rFonts w:ascii="宋体" w:eastAsia="宋体" w:hAnsi="宋体" w:cs="宋体" w:hint="eastAsia"/>
          <w:sz w:val="24"/>
        </w:rPr>
        <w:tab/>
        <w:t>技师模块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在检查任务列表的基础上，提供已检查确认。</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支持技师工作量记录，辅助技师工作量记录功能。</w:t>
      </w:r>
    </w:p>
    <w:p w:rsidR="001D33D0" w:rsidRDefault="0039482F">
      <w:pPr>
        <w:rPr>
          <w:rFonts w:ascii="宋体" w:eastAsia="宋体" w:hAnsi="宋体" w:cs="宋体"/>
          <w:sz w:val="24"/>
        </w:rPr>
      </w:pPr>
      <w:r>
        <w:rPr>
          <w:rFonts w:ascii="宋体" w:eastAsia="宋体" w:hAnsi="宋体" w:cs="宋体" w:hint="eastAsia"/>
          <w:sz w:val="24"/>
        </w:rPr>
        <w:t>2.3</w:t>
      </w:r>
      <w:r>
        <w:rPr>
          <w:rFonts w:ascii="宋体" w:eastAsia="宋体" w:hAnsi="宋体" w:cs="宋体" w:hint="eastAsia"/>
          <w:sz w:val="24"/>
        </w:rPr>
        <w:tab/>
        <w:t>诊断模块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按患者编号、患者姓名、性别、年龄、检查日期、检查号、诊断医师、申请科室、设备类型、检查部位、申请医师、报告医师、操作医师、审核医师、显示诊断结论、显示阅片状态、显示报告状态、显示审核状态等查询条件。</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支持对报告描述、诊断结果中的词句进行模糊查询。</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支持多级报告审核制度，用户可以根据实际情况选择使用三级审核机制、二级审核机制或无级审核机制进行工作。</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▲支持报告所见即所得编辑；所见即所得打印。（提供系统截图）</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支持在书写报告过程中可随时调整报告单样式。</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提供诊断报告自动断线保存，保证检查过程数据不被丢失。</w:t>
      </w:r>
    </w:p>
    <w:p w:rsidR="001D33D0" w:rsidRDefault="0039482F">
      <w:pPr>
        <w:rPr>
          <w:rFonts w:ascii="宋体" w:eastAsia="宋体" w:hAnsi="宋体" w:cs="宋体"/>
        </w:rPr>
      </w:pPr>
      <w:r>
        <w:rPr>
          <w:rFonts w:ascii="宋体" w:eastAsia="宋体" w:hAnsi="宋体" w:cs="宋体" w:hint="eastAsia"/>
        </w:rPr>
        <w:t>7</w:t>
      </w:r>
      <w:r>
        <w:rPr>
          <w:rFonts w:ascii="宋体" w:eastAsia="宋体" w:hAnsi="宋体" w:cs="宋体" w:hint="eastAsia"/>
        </w:rPr>
        <w:tab/>
        <w:t>支持报告回退流程。</w:t>
      </w:r>
    </w:p>
    <w:p w:rsidR="001D33D0" w:rsidRDefault="0039482F">
      <w:pPr>
        <w:rPr>
          <w:rFonts w:ascii="宋体" w:eastAsia="宋体" w:hAnsi="宋体" w:cs="宋体"/>
        </w:rPr>
      </w:pPr>
      <w:r>
        <w:rPr>
          <w:rFonts w:ascii="宋体" w:eastAsia="宋体" w:hAnsi="宋体" w:cs="宋体" w:hint="eastAsia"/>
        </w:rPr>
        <w:t>8</w:t>
      </w:r>
      <w:r>
        <w:rPr>
          <w:rFonts w:ascii="宋体" w:eastAsia="宋体" w:hAnsi="宋体" w:cs="宋体" w:hint="eastAsia"/>
        </w:rPr>
        <w:tab/>
        <w:t>支持公有知识库模板和私有知识库模板。</w:t>
      </w:r>
    </w:p>
    <w:p w:rsidR="001D33D0" w:rsidRDefault="0039482F">
      <w:pPr>
        <w:rPr>
          <w:rFonts w:ascii="宋体" w:eastAsia="宋体" w:hAnsi="宋体" w:cs="宋体"/>
        </w:rPr>
      </w:pPr>
      <w:r>
        <w:rPr>
          <w:rFonts w:ascii="宋体" w:eastAsia="宋体" w:hAnsi="宋体" w:cs="宋体" w:hint="eastAsia"/>
        </w:rPr>
        <w:t>9</w:t>
      </w:r>
      <w:r>
        <w:rPr>
          <w:rFonts w:ascii="宋体" w:eastAsia="宋体" w:hAnsi="宋体" w:cs="宋体" w:hint="eastAsia"/>
        </w:rPr>
        <w:tab/>
        <w:t>支持报告内容合理性的自动验证：可自定义验证规则，支持矛盾用语提示。</w:t>
      </w:r>
    </w:p>
    <w:p w:rsidR="001D33D0" w:rsidRDefault="0039482F">
      <w:pPr>
        <w:rPr>
          <w:rFonts w:ascii="宋体" w:eastAsia="宋体" w:hAnsi="宋体" w:cs="宋体"/>
        </w:rPr>
      </w:pPr>
      <w:r>
        <w:rPr>
          <w:rFonts w:ascii="宋体" w:eastAsia="宋体" w:hAnsi="宋体" w:cs="宋体" w:hint="eastAsia"/>
        </w:rPr>
        <w:t>10</w:t>
      </w:r>
      <w:r>
        <w:rPr>
          <w:rFonts w:ascii="宋体" w:eastAsia="宋体" w:hAnsi="宋体" w:cs="宋体" w:hint="eastAsia"/>
        </w:rPr>
        <w:tab/>
        <w:t>▲支持技术质控/诊断质控。（提供系统截图）</w:t>
      </w:r>
    </w:p>
    <w:p w:rsidR="001D33D0" w:rsidRDefault="0039482F">
      <w:pPr>
        <w:rPr>
          <w:rFonts w:ascii="宋体" w:eastAsia="宋体" w:hAnsi="宋体" w:cs="宋体"/>
        </w:rPr>
      </w:pPr>
      <w:r>
        <w:rPr>
          <w:rFonts w:ascii="宋体" w:eastAsia="宋体" w:hAnsi="宋体" w:cs="宋体" w:hint="eastAsia"/>
        </w:rPr>
        <w:t>11</w:t>
      </w:r>
      <w:r>
        <w:rPr>
          <w:rFonts w:ascii="宋体" w:eastAsia="宋体" w:hAnsi="宋体" w:cs="宋体" w:hint="eastAsia"/>
        </w:rPr>
        <w:tab/>
        <w:t>▲诊断报告留痕功能：能把进入系统的病人流程及报告修改流程详尽的记录下来。（提供系统截图）</w:t>
      </w:r>
    </w:p>
    <w:p w:rsidR="001D33D0" w:rsidRDefault="0039482F">
      <w:pPr>
        <w:rPr>
          <w:rFonts w:ascii="宋体" w:eastAsia="宋体" w:hAnsi="宋体" w:cs="宋体"/>
        </w:rPr>
      </w:pPr>
      <w:r>
        <w:rPr>
          <w:rFonts w:ascii="宋体" w:eastAsia="宋体" w:hAnsi="宋体" w:cs="宋体" w:hint="eastAsia"/>
        </w:rPr>
        <w:t>12</w:t>
      </w:r>
      <w:r>
        <w:rPr>
          <w:rFonts w:ascii="宋体" w:eastAsia="宋体" w:hAnsi="宋体" w:cs="宋体" w:hint="eastAsia"/>
        </w:rPr>
        <w:tab/>
        <w:t>▲支持已审核报告保护功能，已审核报告为只读状态，防止人为误操作篡改，只有授权人启用编辑，才可以再次修改。（提供系统截图）</w:t>
      </w:r>
    </w:p>
    <w:p w:rsidR="001D33D0" w:rsidRDefault="0039482F">
      <w:pPr>
        <w:rPr>
          <w:rFonts w:ascii="宋体" w:eastAsia="宋体" w:hAnsi="宋体" w:cs="宋体"/>
        </w:rPr>
      </w:pPr>
      <w:r>
        <w:rPr>
          <w:rFonts w:ascii="宋体" w:eastAsia="宋体" w:hAnsi="宋体" w:cs="宋体" w:hint="eastAsia"/>
        </w:rPr>
        <w:t>13</w:t>
      </w:r>
      <w:r>
        <w:rPr>
          <w:rFonts w:ascii="宋体" w:eastAsia="宋体" w:hAnsi="宋体" w:cs="宋体" w:hint="eastAsia"/>
        </w:rPr>
        <w:tab/>
        <w:t>可对各种典型病例、科研病例、教学病例、实验病例等收集到个人收藏夹中，可随时查询调阅，随时供医生诊断参考，或用于教学和研究。</w:t>
      </w:r>
    </w:p>
    <w:p w:rsidR="001D33D0" w:rsidRDefault="0039482F">
      <w:pPr>
        <w:rPr>
          <w:rFonts w:ascii="宋体" w:eastAsia="宋体" w:hAnsi="宋体" w:cs="宋体"/>
        </w:rPr>
      </w:pPr>
      <w:r>
        <w:rPr>
          <w:rFonts w:ascii="宋体" w:eastAsia="宋体" w:hAnsi="宋体" w:cs="宋体" w:hint="eastAsia"/>
        </w:rPr>
        <w:t>14</w:t>
      </w:r>
      <w:r>
        <w:rPr>
          <w:rFonts w:ascii="宋体" w:eastAsia="宋体" w:hAnsi="宋体" w:cs="宋体" w:hint="eastAsia"/>
        </w:rPr>
        <w:tab/>
        <w:t>▲支持医生排班表，可按照角色进行排班。（提供系统截图）</w:t>
      </w:r>
    </w:p>
    <w:p w:rsidR="001D33D0" w:rsidRDefault="0039482F">
      <w:pPr>
        <w:rPr>
          <w:rFonts w:ascii="宋体" w:eastAsia="宋体" w:hAnsi="宋体" w:cs="宋体"/>
        </w:rPr>
      </w:pPr>
      <w:r>
        <w:rPr>
          <w:rFonts w:ascii="宋体" w:eastAsia="宋体" w:hAnsi="宋体" w:cs="宋体" w:hint="eastAsia"/>
        </w:rPr>
        <w:t>15</w:t>
      </w:r>
      <w:r>
        <w:rPr>
          <w:rFonts w:ascii="宋体" w:eastAsia="宋体" w:hAnsi="宋体" w:cs="宋体" w:hint="eastAsia"/>
        </w:rPr>
        <w:tab/>
        <w:t>▲可支持多种自动分配规则，如平均分配模式、多劳多得模式等等。（提供系统截图）</w:t>
      </w:r>
    </w:p>
    <w:p w:rsidR="001D33D0" w:rsidRDefault="0039482F">
      <w:pPr>
        <w:rPr>
          <w:rFonts w:ascii="宋体" w:eastAsia="宋体" w:hAnsi="宋体" w:cs="宋体"/>
        </w:rPr>
      </w:pPr>
      <w:r>
        <w:rPr>
          <w:rFonts w:ascii="宋体" w:eastAsia="宋体" w:hAnsi="宋体" w:cs="宋体" w:hint="eastAsia"/>
        </w:rPr>
        <w:t>16</w:t>
      </w:r>
      <w:r>
        <w:rPr>
          <w:rFonts w:ascii="宋体" w:eastAsia="宋体" w:hAnsi="宋体" w:cs="宋体" w:hint="eastAsia"/>
        </w:rPr>
        <w:tab/>
        <w:t>能够通过电子签名方式进行登录和报告加密管理，防止报告被篡改。</w:t>
      </w:r>
    </w:p>
    <w:p w:rsidR="001D33D0" w:rsidRDefault="0039482F">
      <w:pPr>
        <w:rPr>
          <w:rFonts w:ascii="宋体" w:eastAsia="宋体" w:hAnsi="宋体" w:cs="宋体"/>
        </w:rPr>
      </w:pPr>
      <w:r>
        <w:rPr>
          <w:rFonts w:ascii="宋体" w:eastAsia="宋体" w:hAnsi="宋体" w:cs="宋体" w:hint="eastAsia"/>
        </w:rPr>
        <w:t>17</w:t>
      </w:r>
      <w:r>
        <w:rPr>
          <w:rFonts w:ascii="宋体" w:eastAsia="宋体" w:hAnsi="宋体" w:cs="宋体" w:hint="eastAsia"/>
        </w:rPr>
        <w:tab/>
        <w:t>支持报告的检查危机值功能，能够对危急值进行上报。</w:t>
      </w:r>
    </w:p>
    <w:p w:rsidR="001D33D0" w:rsidRDefault="0039482F">
      <w:pPr>
        <w:rPr>
          <w:rFonts w:ascii="宋体" w:eastAsia="宋体" w:hAnsi="宋体" w:cs="宋体"/>
        </w:rPr>
      </w:pPr>
      <w:r>
        <w:rPr>
          <w:rFonts w:ascii="宋体" w:eastAsia="宋体" w:hAnsi="宋体" w:cs="宋体" w:hint="eastAsia"/>
        </w:rPr>
        <w:t>18</w:t>
      </w:r>
      <w:r>
        <w:rPr>
          <w:rFonts w:ascii="宋体" w:eastAsia="宋体" w:hAnsi="宋体" w:cs="宋体" w:hint="eastAsia"/>
        </w:rPr>
        <w:tab/>
        <w:t>选择影像时有缩略图可查看。</w:t>
      </w:r>
    </w:p>
    <w:p w:rsidR="001D33D0" w:rsidRDefault="0039482F">
      <w:pPr>
        <w:rPr>
          <w:rFonts w:ascii="宋体" w:eastAsia="宋体" w:hAnsi="宋体" w:cs="宋体"/>
        </w:rPr>
      </w:pPr>
      <w:r>
        <w:rPr>
          <w:rFonts w:ascii="宋体" w:eastAsia="宋体" w:hAnsi="宋体" w:cs="宋体" w:hint="eastAsia"/>
        </w:rPr>
        <w:t>19</w:t>
      </w:r>
      <w:r>
        <w:rPr>
          <w:rFonts w:ascii="宋体" w:eastAsia="宋体" w:hAnsi="宋体" w:cs="宋体" w:hint="eastAsia"/>
        </w:rPr>
        <w:tab/>
        <w:t>窗宽窗位值调整：鼠标动态调节、选取感兴趣区（ROI）调节，快捷键调节（在系统中可预设）。</w:t>
      </w:r>
    </w:p>
    <w:p w:rsidR="001D33D0" w:rsidRDefault="0039482F">
      <w:pPr>
        <w:rPr>
          <w:rFonts w:ascii="宋体" w:eastAsia="宋体" w:hAnsi="宋体" w:cs="宋体"/>
        </w:rPr>
      </w:pPr>
      <w:r>
        <w:rPr>
          <w:rFonts w:ascii="宋体" w:eastAsia="宋体" w:hAnsi="宋体" w:cs="宋体" w:hint="eastAsia"/>
        </w:rPr>
        <w:t>20</w:t>
      </w:r>
      <w:r>
        <w:rPr>
          <w:rFonts w:ascii="宋体" w:eastAsia="宋体" w:hAnsi="宋体" w:cs="宋体" w:hint="eastAsia"/>
        </w:rPr>
        <w:tab/>
        <w:t>影像缩放：图像整体缩小、放大。</w:t>
      </w:r>
    </w:p>
    <w:p w:rsidR="001D33D0" w:rsidRDefault="0039482F">
      <w:pPr>
        <w:rPr>
          <w:rFonts w:ascii="宋体" w:eastAsia="宋体" w:hAnsi="宋体" w:cs="宋体"/>
        </w:rPr>
      </w:pPr>
      <w:r>
        <w:rPr>
          <w:rFonts w:ascii="宋体" w:eastAsia="宋体" w:hAnsi="宋体" w:cs="宋体" w:hint="eastAsia"/>
        </w:rPr>
        <w:t>21</w:t>
      </w:r>
      <w:r>
        <w:rPr>
          <w:rFonts w:ascii="宋体" w:eastAsia="宋体" w:hAnsi="宋体" w:cs="宋体" w:hint="eastAsia"/>
        </w:rPr>
        <w:tab/>
        <w:t>▲放大镜功能：可设置放大镜尺寸和放大倍数，在图像界面即可进行放大倍数的调整。（提供系统截图）</w:t>
      </w:r>
    </w:p>
    <w:p w:rsidR="001D33D0" w:rsidRDefault="0039482F">
      <w:pPr>
        <w:rPr>
          <w:rFonts w:ascii="宋体" w:eastAsia="宋体" w:hAnsi="宋体" w:cs="宋体"/>
        </w:rPr>
      </w:pPr>
      <w:r>
        <w:rPr>
          <w:rFonts w:ascii="宋体" w:eastAsia="宋体" w:hAnsi="宋体" w:cs="宋体" w:hint="eastAsia"/>
        </w:rPr>
        <w:t>22</w:t>
      </w:r>
      <w:r>
        <w:rPr>
          <w:rFonts w:ascii="宋体" w:eastAsia="宋体" w:hAnsi="宋体" w:cs="宋体" w:hint="eastAsia"/>
        </w:rPr>
        <w:tab/>
        <w:t>图像移动：当图像放大以后不能完全显示时，可移动画面查看任意部分。</w:t>
      </w:r>
    </w:p>
    <w:p w:rsidR="001D33D0" w:rsidRDefault="0039482F">
      <w:pPr>
        <w:rPr>
          <w:rFonts w:ascii="宋体" w:eastAsia="宋体" w:hAnsi="宋体" w:cs="宋体"/>
        </w:rPr>
      </w:pPr>
      <w:r>
        <w:rPr>
          <w:rFonts w:ascii="宋体" w:eastAsia="宋体" w:hAnsi="宋体" w:cs="宋体" w:hint="eastAsia"/>
        </w:rPr>
        <w:t>23</w:t>
      </w:r>
      <w:r>
        <w:rPr>
          <w:rFonts w:ascii="宋体" w:eastAsia="宋体" w:hAnsi="宋体" w:cs="宋体" w:hint="eastAsia"/>
        </w:rPr>
        <w:tab/>
        <w:t>旋转：进行各种翻转（左、右、水平、垂直）。</w:t>
      </w:r>
    </w:p>
    <w:p w:rsidR="001D33D0" w:rsidRDefault="0039482F">
      <w:pPr>
        <w:rPr>
          <w:rFonts w:ascii="宋体" w:eastAsia="宋体" w:hAnsi="宋体" w:cs="宋体"/>
        </w:rPr>
      </w:pPr>
      <w:r>
        <w:rPr>
          <w:rFonts w:ascii="宋体" w:eastAsia="宋体" w:hAnsi="宋体" w:cs="宋体" w:hint="eastAsia"/>
        </w:rPr>
        <w:t>24</w:t>
      </w:r>
      <w:r>
        <w:rPr>
          <w:rFonts w:ascii="宋体" w:eastAsia="宋体" w:hAnsi="宋体" w:cs="宋体" w:hint="eastAsia"/>
        </w:rPr>
        <w:tab/>
        <w:t>反色：使图像呈相反的颜色显示。</w:t>
      </w:r>
    </w:p>
    <w:p w:rsidR="001D33D0" w:rsidRDefault="0039482F">
      <w:pPr>
        <w:rPr>
          <w:rFonts w:ascii="宋体" w:eastAsia="宋体" w:hAnsi="宋体" w:cs="宋体"/>
        </w:rPr>
      </w:pPr>
      <w:r>
        <w:rPr>
          <w:rFonts w:ascii="宋体" w:eastAsia="宋体" w:hAnsi="宋体" w:cs="宋体" w:hint="eastAsia"/>
        </w:rPr>
        <w:t>25</w:t>
      </w:r>
      <w:r>
        <w:rPr>
          <w:rFonts w:ascii="宋体" w:eastAsia="宋体" w:hAnsi="宋体" w:cs="宋体" w:hint="eastAsia"/>
        </w:rPr>
        <w:tab/>
        <w:t>线灰度图：显示一条直线下的图像灰度值和频率。</w:t>
      </w:r>
    </w:p>
    <w:p w:rsidR="001D33D0" w:rsidRDefault="0039482F">
      <w:pPr>
        <w:rPr>
          <w:rFonts w:ascii="宋体" w:eastAsia="宋体" w:hAnsi="宋体" w:cs="宋体"/>
        </w:rPr>
      </w:pPr>
      <w:r>
        <w:rPr>
          <w:rFonts w:ascii="宋体" w:eastAsia="宋体" w:hAnsi="宋体" w:cs="宋体" w:hint="eastAsia"/>
        </w:rPr>
        <w:t>26</w:t>
      </w:r>
      <w:r>
        <w:rPr>
          <w:rFonts w:ascii="宋体" w:eastAsia="宋体" w:hAnsi="宋体" w:cs="宋体" w:hint="eastAsia"/>
        </w:rPr>
        <w:tab/>
        <w:t>点灰度值测量：随着鼠标的移动，可以实时测量并显示图像上某个点的精确灰度值（CT图像应给出精确的CT值）。</w:t>
      </w:r>
    </w:p>
    <w:p w:rsidR="001D33D0" w:rsidRDefault="0039482F">
      <w:pPr>
        <w:rPr>
          <w:rFonts w:ascii="宋体" w:eastAsia="宋体" w:hAnsi="宋体" w:cs="宋体"/>
        </w:rPr>
      </w:pPr>
      <w:r>
        <w:rPr>
          <w:rFonts w:ascii="宋体" w:eastAsia="宋体" w:hAnsi="宋体" w:cs="宋体" w:hint="eastAsia"/>
        </w:rPr>
        <w:t>27</w:t>
      </w:r>
      <w:r>
        <w:rPr>
          <w:rFonts w:ascii="宋体" w:eastAsia="宋体" w:hAnsi="宋体" w:cs="宋体" w:hint="eastAsia"/>
        </w:rPr>
        <w:tab/>
        <w:t>标注：在影像上标注线条、箭头、各种形状及文字；各种标注、箭头等可整体移动，各热点端亦可灵活改变，改变后能实时显示相关信息。</w:t>
      </w:r>
    </w:p>
    <w:p w:rsidR="001D33D0" w:rsidRDefault="0039482F">
      <w:pPr>
        <w:rPr>
          <w:rFonts w:ascii="宋体" w:eastAsia="宋体" w:hAnsi="宋体" w:cs="宋体"/>
        </w:rPr>
      </w:pPr>
      <w:r>
        <w:rPr>
          <w:rFonts w:ascii="宋体" w:eastAsia="宋体" w:hAnsi="宋体" w:cs="宋体" w:hint="eastAsia"/>
        </w:rPr>
        <w:lastRenderedPageBreak/>
        <w:t>28</w:t>
      </w:r>
      <w:r>
        <w:rPr>
          <w:rFonts w:ascii="宋体" w:eastAsia="宋体" w:hAnsi="宋体" w:cs="宋体" w:hint="eastAsia"/>
        </w:rPr>
        <w:tab/>
        <w:t>测量：进行角度、长度、面积及灰度值测量，测量线可整体移动，两线段亦可灵活改变，改变后能实时显示相关信息。</w:t>
      </w:r>
    </w:p>
    <w:p w:rsidR="001D33D0" w:rsidRDefault="0039482F">
      <w:pPr>
        <w:rPr>
          <w:rFonts w:ascii="宋体" w:eastAsia="宋体" w:hAnsi="宋体" w:cs="宋体"/>
        </w:rPr>
      </w:pPr>
      <w:r>
        <w:rPr>
          <w:rFonts w:ascii="宋体" w:eastAsia="宋体" w:hAnsi="宋体" w:cs="宋体" w:hint="eastAsia"/>
        </w:rPr>
        <w:t>29</w:t>
      </w:r>
      <w:r>
        <w:rPr>
          <w:rFonts w:ascii="宋体" w:eastAsia="宋体" w:hAnsi="宋体" w:cs="宋体" w:hint="eastAsia"/>
        </w:rPr>
        <w:tab/>
        <w:t>▲支持脊柱标记，一次标记，自动在所有序列的相关脊柱关节显示标准顺序号码。（提供系统截图）</w:t>
      </w:r>
    </w:p>
    <w:p w:rsidR="001D33D0" w:rsidRDefault="0039482F">
      <w:pPr>
        <w:rPr>
          <w:rFonts w:ascii="宋体" w:eastAsia="宋体" w:hAnsi="宋体" w:cs="宋体"/>
        </w:rPr>
      </w:pPr>
      <w:r>
        <w:rPr>
          <w:rFonts w:ascii="宋体" w:eastAsia="宋体" w:hAnsi="宋体" w:cs="宋体" w:hint="eastAsia"/>
        </w:rPr>
        <w:t>30</w:t>
      </w:r>
      <w:r>
        <w:rPr>
          <w:rFonts w:ascii="宋体" w:eastAsia="宋体" w:hAnsi="宋体" w:cs="宋体" w:hint="eastAsia"/>
        </w:rPr>
        <w:tab/>
        <w:t>重新加载：对图像进行了缩放、反色显示、翻转、平滑、锐化、去噪或窗宽窗位调节等操作后，可以使图像还原到操作前的状态。</w:t>
      </w:r>
    </w:p>
    <w:p w:rsidR="001D33D0" w:rsidRDefault="0039482F">
      <w:pPr>
        <w:rPr>
          <w:rFonts w:ascii="宋体" w:eastAsia="宋体" w:hAnsi="宋体" w:cs="宋体"/>
        </w:rPr>
      </w:pPr>
      <w:r>
        <w:rPr>
          <w:rFonts w:ascii="宋体" w:eastAsia="宋体" w:hAnsi="宋体" w:cs="宋体" w:hint="eastAsia"/>
        </w:rPr>
        <w:t>31</w:t>
      </w:r>
      <w:r>
        <w:rPr>
          <w:rFonts w:ascii="宋体" w:eastAsia="宋体" w:hAnsi="宋体" w:cs="宋体" w:hint="eastAsia"/>
        </w:rPr>
        <w:tab/>
        <w:t>动态影像能连续播放，并可调整播放速度。</w:t>
      </w:r>
    </w:p>
    <w:p w:rsidR="001D33D0" w:rsidRDefault="0039482F">
      <w:pPr>
        <w:rPr>
          <w:rFonts w:ascii="宋体" w:eastAsia="宋体" w:hAnsi="宋体" w:cs="宋体"/>
        </w:rPr>
      </w:pPr>
      <w:r>
        <w:rPr>
          <w:rFonts w:ascii="宋体" w:eastAsia="宋体" w:hAnsi="宋体" w:cs="宋体" w:hint="eastAsia"/>
        </w:rPr>
        <w:t>32</w:t>
      </w:r>
      <w:r>
        <w:rPr>
          <w:rFonts w:ascii="宋体" w:eastAsia="宋体" w:hAnsi="宋体" w:cs="宋体" w:hint="eastAsia"/>
        </w:rPr>
        <w:tab/>
        <w:t>影像比较：在同一屏幕上，可同时方便地调阅一个患者或多个患者不同诊断序列、不同影像设备、不同时期、不同体位的影像进行同屏对比。</w:t>
      </w:r>
    </w:p>
    <w:p w:rsidR="001D33D0" w:rsidRDefault="0039482F">
      <w:pPr>
        <w:rPr>
          <w:rFonts w:ascii="宋体" w:eastAsia="宋体" w:hAnsi="宋体" w:cs="宋体"/>
        </w:rPr>
      </w:pPr>
      <w:r>
        <w:rPr>
          <w:rFonts w:ascii="宋体" w:eastAsia="宋体" w:hAnsi="宋体" w:cs="宋体" w:hint="eastAsia"/>
        </w:rPr>
        <w:t>33</w:t>
      </w:r>
      <w:r>
        <w:rPr>
          <w:rFonts w:ascii="宋体" w:eastAsia="宋体" w:hAnsi="宋体" w:cs="宋体" w:hint="eastAsia"/>
        </w:rPr>
        <w:tab/>
        <w:t>以1X1、1X2、2X2、2X3、3X3、4X4以及自定义分格数一屏显示多幅影像。用户可以增加、删除布局格式。</w:t>
      </w:r>
    </w:p>
    <w:p w:rsidR="001D33D0" w:rsidRDefault="0039482F">
      <w:pPr>
        <w:rPr>
          <w:rFonts w:ascii="宋体" w:eastAsia="宋体" w:hAnsi="宋体" w:cs="宋体"/>
        </w:rPr>
      </w:pPr>
      <w:r>
        <w:rPr>
          <w:rFonts w:ascii="宋体" w:eastAsia="宋体" w:hAnsi="宋体" w:cs="宋体" w:hint="eastAsia"/>
        </w:rPr>
        <w:t>34</w:t>
      </w:r>
      <w:r>
        <w:rPr>
          <w:rFonts w:ascii="宋体" w:eastAsia="宋体" w:hAnsi="宋体" w:cs="宋体" w:hint="eastAsia"/>
        </w:rPr>
        <w:tab/>
        <w:t>系统在显示CT和MRI图像时，能够显示定位图像以及定位线，并可以在定位线上直接定位到对应的断层。</w:t>
      </w:r>
    </w:p>
    <w:p w:rsidR="001D33D0" w:rsidRDefault="0039482F">
      <w:pPr>
        <w:rPr>
          <w:rFonts w:ascii="宋体" w:eastAsia="宋体" w:hAnsi="宋体" w:cs="宋体"/>
        </w:rPr>
      </w:pPr>
      <w:r>
        <w:rPr>
          <w:rFonts w:ascii="宋体" w:eastAsia="宋体" w:hAnsi="宋体" w:cs="宋体" w:hint="eastAsia"/>
        </w:rPr>
        <w:t>35</w:t>
      </w:r>
      <w:r>
        <w:rPr>
          <w:rFonts w:ascii="宋体" w:eastAsia="宋体" w:hAnsi="宋体" w:cs="宋体" w:hint="eastAsia"/>
        </w:rPr>
        <w:tab/>
        <w:t>▲针对于CR、DR等普放片子提供专业的“影像图像增强”功能，可根据不同部位设置专业图像调优曲线，并支持手动及自动两种调优模式。（提供系统截图）</w:t>
      </w:r>
    </w:p>
    <w:p w:rsidR="001D33D0" w:rsidRDefault="0039482F">
      <w:pPr>
        <w:rPr>
          <w:rFonts w:ascii="宋体" w:eastAsia="宋体" w:hAnsi="宋体" w:cs="宋体"/>
        </w:rPr>
      </w:pPr>
      <w:r>
        <w:rPr>
          <w:rFonts w:ascii="宋体" w:eastAsia="宋体" w:hAnsi="宋体" w:cs="宋体" w:hint="eastAsia"/>
        </w:rPr>
        <w:t>36</w:t>
      </w:r>
      <w:r>
        <w:rPr>
          <w:rFonts w:ascii="宋体" w:eastAsia="宋体" w:hAnsi="宋体" w:cs="宋体" w:hint="eastAsia"/>
        </w:rPr>
        <w:tab/>
        <w:t>根据不同影像类别，在打开的图像四周或底部显示该影像相关信息(如病人姓名、性别、检查号、检查设备等)。可以显示某幅图像的所有DICOM element。</w:t>
      </w:r>
    </w:p>
    <w:p w:rsidR="001D33D0" w:rsidRDefault="0039482F">
      <w:pPr>
        <w:rPr>
          <w:rFonts w:ascii="宋体" w:eastAsia="宋体" w:hAnsi="宋体" w:cs="宋体"/>
        </w:rPr>
      </w:pPr>
      <w:r>
        <w:rPr>
          <w:rFonts w:ascii="宋体" w:eastAsia="宋体" w:hAnsi="宋体" w:cs="宋体" w:hint="eastAsia"/>
        </w:rPr>
        <w:t>37</w:t>
      </w:r>
      <w:r>
        <w:rPr>
          <w:rFonts w:ascii="宋体" w:eastAsia="宋体" w:hAnsi="宋体" w:cs="宋体" w:hint="eastAsia"/>
        </w:rPr>
        <w:tab/>
        <w:t>可查看某一幅影像的DICOM文件头信息。</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2.4</w:t>
      </w:r>
      <w:r>
        <w:rPr>
          <w:rFonts w:ascii="宋体" w:eastAsia="宋体" w:hAnsi="宋体" w:cs="宋体" w:hint="eastAsia"/>
          <w:sz w:val="24"/>
        </w:rPr>
        <w:tab/>
        <w:t>三维可视化功能</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三维可视化模块在放射科任意端点均可使用。</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可以对图像进行三维后处理，如MPR、CPR、VR、VE等高级三维后处理，不限制三维后处理工作站安装许可；多平面重建功能（MPR）；曲面重建功能（CPR）；容积重建（VR）；虚拟内窥镜（VE）。</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▲支持最大密度投影(MIP)，平均密度投影（AIP），最小密度投影（MinIP），支持层厚的调节。（提供系统截图）</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▲支持正交旋转和独立旋转功能。（提供系统截图）</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▲支持阈值分割、一键去床板。（提供系统截图）</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支持CPR功能，可提供CPR360度旋转显示。</w:t>
      </w:r>
    </w:p>
    <w:p w:rsidR="001D33D0" w:rsidRDefault="0039482F">
      <w:pPr>
        <w:rPr>
          <w:rFonts w:ascii="宋体" w:eastAsia="宋体" w:hAnsi="宋体" w:cs="宋体"/>
        </w:rPr>
      </w:pPr>
      <w:r>
        <w:rPr>
          <w:rFonts w:ascii="宋体" w:eastAsia="宋体" w:hAnsi="宋体" w:cs="宋体" w:hint="eastAsia"/>
        </w:rPr>
        <w:t>7</w:t>
      </w:r>
      <w:r>
        <w:rPr>
          <w:rFonts w:ascii="宋体" w:eastAsia="宋体" w:hAnsi="宋体" w:cs="宋体" w:hint="eastAsia"/>
        </w:rPr>
        <w:tab/>
        <w:t>▲CPR具有血管拉直功能。（提供系统截图）</w:t>
      </w:r>
    </w:p>
    <w:p w:rsidR="001D33D0" w:rsidRDefault="0039482F">
      <w:pPr>
        <w:rPr>
          <w:rFonts w:ascii="宋体" w:eastAsia="宋体" w:hAnsi="宋体" w:cs="宋体"/>
        </w:rPr>
      </w:pPr>
      <w:r>
        <w:rPr>
          <w:rFonts w:ascii="宋体" w:eastAsia="宋体" w:hAnsi="宋体" w:cs="宋体" w:hint="eastAsia"/>
        </w:rPr>
        <w:t>8</w:t>
      </w:r>
      <w:r>
        <w:rPr>
          <w:rFonts w:ascii="宋体" w:eastAsia="宋体" w:hAnsi="宋体" w:cs="宋体" w:hint="eastAsia"/>
        </w:rPr>
        <w:tab/>
        <w:t>▲支持三维模拟手术刀裁剪，支持操作步骤记录，支持单步回退。（提供系统截图）</w:t>
      </w:r>
    </w:p>
    <w:p w:rsidR="001D33D0" w:rsidRDefault="0039482F">
      <w:pPr>
        <w:rPr>
          <w:rFonts w:ascii="宋体" w:eastAsia="宋体" w:hAnsi="宋体" w:cs="宋体"/>
        </w:rPr>
      </w:pPr>
      <w:r>
        <w:rPr>
          <w:rFonts w:ascii="宋体" w:eastAsia="宋体" w:hAnsi="宋体" w:cs="宋体" w:hint="eastAsia"/>
        </w:rPr>
        <w:t>9</w:t>
      </w:r>
      <w:r>
        <w:rPr>
          <w:rFonts w:ascii="宋体" w:eastAsia="宋体" w:hAnsi="宋体" w:cs="宋体" w:hint="eastAsia"/>
        </w:rPr>
        <w:tab/>
        <w:t>▲支持GUP重建VR功能，提高显示速度与质量。（提供系统截图）</w:t>
      </w:r>
    </w:p>
    <w:p w:rsidR="001D33D0" w:rsidRDefault="0039482F">
      <w:pPr>
        <w:rPr>
          <w:rFonts w:ascii="宋体" w:eastAsia="宋体" w:hAnsi="宋体" w:cs="宋体"/>
        </w:rPr>
      </w:pPr>
      <w:r>
        <w:rPr>
          <w:rFonts w:ascii="宋体" w:eastAsia="宋体" w:hAnsi="宋体" w:cs="宋体" w:hint="eastAsia"/>
        </w:rPr>
        <w:t>10</w:t>
      </w:r>
      <w:r>
        <w:rPr>
          <w:rFonts w:ascii="宋体" w:eastAsia="宋体" w:hAnsi="宋体" w:cs="宋体" w:hint="eastAsia"/>
        </w:rPr>
        <w:tab/>
        <w:t>▲支持PET/CT配准融合功能。（提供系统截图）</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2.5</w:t>
      </w:r>
      <w:r>
        <w:rPr>
          <w:rFonts w:ascii="宋体" w:eastAsia="宋体" w:hAnsi="宋体" w:cs="宋体" w:hint="eastAsia"/>
          <w:sz w:val="24"/>
        </w:rPr>
        <w:tab/>
        <w:t>图像拼接功能</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▲提供适用于进行全脊柱侧弯、下肢整形矫正等大视野范围的X光检查的自动图像拼接功能。（提供系统截图）</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2.6</w:t>
      </w:r>
      <w:r>
        <w:rPr>
          <w:rFonts w:ascii="宋体" w:eastAsia="宋体" w:hAnsi="宋体" w:cs="宋体" w:hint="eastAsia"/>
          <w:sz w:val="24"/>
        </w:rPr>
        <w:tab/>
        <w:t>乳腺阅片模块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▲乳腺阅片模块支持专科化的挂片协议显示。（提供系统截图）</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乳腺阅片模块支持虚拟铅号显示、自动定位校正、自动镜像注解、自动胸壁对齐、自动皮肤线检测、自动智能同尺寸乳房布局显示。</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自动调节乳腺图像的背景空气区域抑制功能，始终保持黑色，可以使医师更好的观察乳腺组织。</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2.7</w:t>
      </w:r>
      <w:r>
        <w:rPr>
          <w:rFonts w:ascii="宋体" w:eastAsia="宋体" w:hAnsi="宋体" w:cs="宋体" w:hint="eastAsia"/>
          <w:sz w:val="24"/>
        </w:rPr>
        <w:tab/>
        <w:t>统计报表模块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人员工作量统计。</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阳性率统计。</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设备利用率统计。</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统计结果可以直方图、饼形图显示并输出打印</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支持自定义报表功能</w:t>
      </w:r>
    </w:p>
    <w:p w:rsidR="001D33D0" w:rsidRDefault="001D33D0">
      <w:pPr>
        <w:rPr>
          <w:rFonts w:ascii="宋体" w:eastAsia="宋体" w:hAnsi="宋体" w:cs="宋体"/>
        </w:rPr>
      </w:pPr>
    </w:p>
    <w:p w:rsidR="001D33D0" w:rsidRDefault="0039482F">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ab/>
        <w:t>超声子系统</w:t>
      </w:r>
    </w:p>
    <w:p w:rsidR="001D33D0" w:rsidRDefault="0039482F">
      <w:pPr>
        <w:rPr>
          <w:rFonts w:ascii="宋体" w:eastAsia="宋体" w:hAnsi="宋体" w:cs="宋体"/>
        </w:rPr>
      </w:pPr>
      <w:r>
        <w:rPr>
          <w:rFonts w:ascii="宋体" w:eastAsia="宋体" w:hAnsi="宋体" w:cs="宋体" w:hint="eastAsia"/>
        </w:rPr>
        <w:t>3.1</w:t>
      </w:r>
      <w:r>
        <w:rPr>
          <w:rFonts w:ascii="宋体" w:eastAsia="宋体" w:hAnsi="宋体" w:cs="宋体" w:hint="eastAsia"/>
        </w:rPr>
        <w:tab/>
        <w:t>预约登记</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支持检查的预约、确认、取消和改变。</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支持检查单打印，可打印条码。</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支持磁卡、IC卡、条码输入、手工输入。</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支持申请单拍摄、扫描功能。</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支持同一患者多部位登记预约。</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支持“报道”功能，“报道”后进入排队。</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3.2</w:t>
      </w:r>
      <w:r>
        <w:rPr>
          <w:rFonts w:ascii="宋体" w:eastAsia="宋体" w:hAnsi="宋体" w:cs="宋体" w:hint="eastAsia"/>
          <w:sz w:val="24"/>
        </w:rPr>
        <w:tab/>
        <w:t>超声图文报告模块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支持按照患者档案号、检查号、姓名、性别、病人来源、病人检查状态、诊断医生、检查日期、检查设备等过滤条件查找符合条件的病人。</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支持对报告描述、诊断结果中的词句进行模糊查询。</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支持报告所见即所得编辑；所见即所得打印。</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支持在书写报告过程中可随时调整报告单样式。</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▲支持书写诊断报告的同时进行前台、后台采集。（提供系统截图）</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支持动态录像和单帧采集，支持鼠标、键盘、外接小键盘、脚踏开关等多种采集触发方式。</w:t>
      </w:r>
    </w:p>
    <w:p w:rsidR="001D33D0" w:rsidRDefault="0039482F">
      <w:pPr>
        <w:rPr>
          <w:rFonts w:ascii="宋体" w:eastAsia="宋体" w:hAnsi="宋体" w:cs="宋体"/>
        </w:rPr>
      </w:pPr>
      <w:r>
        <w:rPr>
          <w:rFonts w:ascii="宋体" w:eastAsia="宋体" w:hAnsi="宋体" w:cs="宋体" w:hint="eastAsia"/>
        </w:rPr>
        <w:t>7</w:t>
      </w:r>
      <w:r>
        <w:rPr>
          <w:rFonts w:ascii="宋体" w:eastAsia="宋体" w:hAnsi="宋体" w:cs="宋体" w:hint="eastAsia"/>
        </w:rPr>
        <w:tab/>
        <w:t>超声工作站同时支持超声、内镜两路视频信号的同录同播。</w:t>
      </w:r>
    </w:p>
    <w:p w:rsidR="001D33D0" w:rsidRDefault="0039482F">
      <w:pPr>
        <w:rPr>
          <w:rFonts w:ascii="宋体" w:eastAsia="宋体" w:hAnsi="宋体" w:cs="宋体"/>
        </w:rPr>
      </w:pPr>
      <w:r>
        <w:rPr>
          <w:rFonts w:ascii="宋体" w:eastAsia="宋体" w:hAnsi="宋体" w:cs="宋体" w:hint="eastAsia"/>
        </w:rPr>
        <w:t>8</w:t>
      </w:r>
      <w:r>
        <w:rPr>
          <w:rFonts w:ascii="宋体" w:eastAsia="宋体" w:hAnsi="宋体" w:cs="宋体" w:hint="eastAsia"/>
        </w:rPr>
        <w:tab/>
        <w:t>支持图像导入、导出功能，支持BMP/JPG/DICOM格式。</w:t>
      </w:r>
    </w:p>
    <w:p w:rsidR="001D33D0" w:rsidRDefault="0039482F">
      <w:pPr>
        <w:rPr>
          <w:rFonts w:ascii="宋体" w:eastAsia="宋体" w:hAnsi="宋体" w:cs="宋体"/>
        </w:rPr>
      </w:pPr>
      <w:r>
        <w:rPr>
          <w:rFonts w:ascii="宋体" w:eastAsia="宋体" w:hAnsi="宋体" w:cs="宋体" w:hint="eastAsia"/>
        </w:rPr>
        <w:t>9</w:t>
      </w:r>
      <w:r>
        <w:rPr>
          <w:rFonts w:ascii="宋体" w:eastAsia="宋体" w:hAnsi="宋体" w:cs="宋体" w:hint="eastAsia"/>
        </w:rPr>
        <w:tab/>
        <w:t>提供诊断语句模板库，科室医生可以结合自己的习惯把诊断用语分为公有和私有知识库模板。</w:t>
      </w:r>
    </w:p>
    <w:p w:rsidR="001D33D0" w:rsidRDefault="0039482F">
      <w:pPr>
        <w:rPr>
          <w:rFonts w:ascii="宋体" w:eastAsia="宋体" w:hAnsi="宋体" w:cs="宋体"/>
        </w:rPr>
      </w:pPr>
      <w:r>
        <w:rPr>
          <w:rFonts w:ascii="宋体" w:eastAsia="宋体" w:hAnsi="宋体" w:cs="宋体" w:hint="eastAsia"/>
        </w:rPr>
        <w:t>10</w:t>
      </w:r>
      <w:r>
        <w:rPr>
          <w:rFonts w:ascii="宋体" w:eastAsia="宋体" w:hAnsi="宋体" w:cs="宋体" w:hint="eastAsia"/>
        </w:rPr>
        <w:tab/>
        <w:t>▲支持心脏、血管等需要大量测量数据的记录和计算功能。（提供系统截图）</w:t>
      </w:r>
    </w:p>
    <w:p w:rsidR="001D33D0" w:rsidRDefault="0039482F">
      <w:pPr>
        <w:rPr>
          <w:rFonts w:ascii="宋体" w:eastAsia="宋体" w:hAnsi="宋体" w:cs="宋体"/>
        </w:rPr>
      </w:pPr>
      <w:r>
        <w:rPr>
          <w:rFonts w:ascii="宋体" w:eastAsia="宋体" w:hAnsi="宋体" w:cs="宋体" w:hint="eastAsia"/>
        </w:rPr>
        <w:t>11</w:t>
      </w:r>
      <w:r>
        <w:rPr>
          <w:rFonts w:ascii="宋体" w:eastAsia="宋体" w:hAnsi="宋体" w:cs="宋体" w:hint="eastAsia"/>
        </w:rPr>
        <w:tab/>
        <w:t>支持服务端录像功能；</w:t>
      </w:r>
    </w:p>
    <w:p w:rsidR="001D33D0" w:rsidRDefault="0039482F">
      <w:pPr>
        <w:rPr>
          <w:rFonts w:ascii="宋体" w:eastAsia="宋体" w:hAnsi="宋体" w:cs="宋体"/>
        </w:rPr>
      </w:pPr>
      <w:r>
        <w:rPr>
          <w:rFonts w:ascii="宋体" w:eastAsia="宋体" w:hAnsi="宋体" w:cs="宋体" w:hint="eastAsia"/>
        </w:rPr>
        <w:t>12</w:t>
      </w:r>
      <w:r>
        <w:rPr>
          <w:rFonts w:ascii="宋体" w:eastAsia="宋体" w:hAnsi="宋体" w:cs="宋体" w:hint="eastAsia"/>
        </w:rPr>
        <w:tab/>
        <w:t>▲支持非正常关闭工作站后图像找回功能。（提供系统截图）</w:t>
      </w:r>
    </w:p>
    <w:p w:rsidR="001D33D0" w:rsidRDefault="0039482F">
      <w:pPr>
        <w:rPr>
          <w:rFonts w:ascii="宋体" w:eastAsia="宋体" w:hAnsi="宋体" w:cs="宋体"/>
        </w:rPr>
      </w:pPr>
      <w:r>
        <w:rPr>
          <w:rFonts w:ascii="宋体" w:eastAsia="宋体" w:hAnsi="宋体" w:cs="宋体" w:hint="eastAsia"/>
        </w:rPr>
        <w:t>13</w:t>
      </w:r>
      <w:r>
        <w:rPr>
          <w:rFonts w:ascii="宋体" w:eastAsia="宋体" w:hAnsi="宋体" w:cs="宋体" w:hint="eastAsia"/>
        </w:rPr>
        <w:tab/>
        <w:t>支持动态切换采集源。</w:t>
      </w:r>
    </w:p>
    <w:p w:rsidR="001D33D0" w:rsidRDefault="0039482F">
      <w:pPr>
        <w:rPr>
          <w:rFonts w:ascii="宋体" w:eastAsia="宋体" w:hAnsi="宋体" w:cs="宋体"/>
        </w:rPr>
      </w:pPr>
      <w:r>
        <w:rPr>
          <w:rFonts w:ascii="宋体" w:eastAsia="宋体" w:hAnsi="宋体" w:cs="宋体" w:hint="eastAsia"/>
        </w:rPr>
        <w:t>14</w:t>
      </w:r>
      <w:r>
        <w:rPr>
          <w:rFonts w:ascii="宋体" w:eastAsia="宋体" w:hAnsi="宋体" w:cs="宋体" w:hint="eastAsia"/>
        </w:rPr>
        <w:tab/>
        <w:t>▲支持多采集源，多报告模式。（提供系统截图）</w:t>
      </w:r>
    </w:p>
    <w:p w:rsidR="001D33D0" w:rsidRDefault="0039482F">
      <w:pPr>
        <w:rPr>
          <w:rFonts w:ascii="宋体" w:eastAsia="宋体" w:hAnsi="宋体" w:cs="宋体"/>
        </w:rPr>
      </w:pPr>
      <w:r>
        <w:rPr>
          <w:rFonts w:ascii="宋体" w:eastAsia="宋体" w:hAnsi="宋体" w:cs="宋体" w:hint="eastAsia"/>
        </w:rPr>
        <w:t>15</w:t>
      </w:r>
      <w:r>
        <w:rPr>
          <w:rFonts w:ascii="宋体" w:eastAsia="宋体" w:hAnsi="宋体" w:cs="宋体" w:hint="eastAsia"/>
        </w:rPr>
        <w:tab/>
        <w:t>系统提供对图像的移动、翻转、镜像、放大、缩小等图像显示处理工具，提供角度、直线、箭头、圆、矩形、多边形、手绘线和文字等批注工具。</w:t>
      </w:r>
    </w:p>
    <w:p w:rsidR="001D33D0" w:rsidRDefault="0039482F">
      <w:pPr>
        <w:rPr>
          <w:rFonts w:ascii="宋体" w:eastAsia="宋体" w:hAnsi="宋体" w:cs="宋体"/>
        </w:rPr>
      </w:pPr>
      <w:r>
        <w:rPr>
          <w:rFonts w:ascii="宋体" w:eastAsia="宋体" w:hAnsi="宋体" w:cs="宋体" w:hint="eastAsia"/>
        </w:rPr>
        <w:t>16</w:t>
      </w:r>
      <w:r>
        <w:rPr>
          <w:rFonts w:ascii="宋体" w:eastAsia="宋体" w:hAnsi="宋体" w:cs="宋体" w:hint="eastAsia"/>
        </w:rPr>
        <w:tab/>
        <w:t>支持接收DICOM图像。</w:t>
      </w:r>
    </w:p>
    <w:p w:rsidR="001D33D0" w:rsidRDefault="0039482F">
      <w:pPr>
        <w:rPr>
          <w:rFonts w:ascii="宋体" w:eastAsia="宋体" w:hAnsi="宋体" w:cs="宋体"/>
        </w:rPr>
      </w:pPr>
      <w:r>
        <w:rPr>
          <w:rFonts w:ascii="宋体" w:eastAsia="宋体" w:hAnsi="宋体" w:cs="宋体" w:hint="eastAsia"/>
        </w:rPr>
        <w:t>17</w:t>
      </w:r>
      <w:r>
        <w:rPr>
          <w:rFonts w:ascii="宋体" w:eastAsia="宋体" w:hAnsi="宋体" w:cs="宋体" w:hint="eastAsia"/>
        </w:rPr>
        <w:tab/>
        <w:t>▲支持断网离线登录模式，并且可以正常书写报告。（提供系统截图）</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3.3</w:t>
      </w:r>
      <w:r>
        <w:rPr>
          <w:rFonts w:ascii="宋体" w:eastAsia="宋体" w:hAnsi="宋体" w:cs="宋体" w:hint="eastAsia"/>
          <w:sz w:val="24"/>
        </w:rPr>
        <w:tab/>
        <w:t>统计报表模块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人员工作量统计。</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阳性率统计。</w:t>
      </w:r>
    </w:p>
    <w:p w:rsidR="001D33D0" w:rsidRDefault="0039482F">
      <w:pPr>
        <w:rPr>
          <w:rFonts w:ascii="宋体" w:eastAsia="宋体" w:hAnsi="宋体" w:cs="宋体"/>
        </w:rPr>
      </w:pPr>
      <w:r>
        <w:rPr>
          <w:rFonts w:ascii="宋体" w:eastAsia="宋体" w:hAnsi="宋体" w:cs="宋体" w:hint="eastAsia"/>
        </w:rPr>
        <w:lastRenderedPageBreak/>
        <w:t>3</w:t>
      </w:r>
      <w:r>
        <w:rPr>
          <w:rFonts w:ascii="宋体" w:eastAsia="宋体" w:hAnsi="宋体" w:cs="宋体" w:hint="eastAsia"/>
        </w:rPr>
        <w:tab/>
        <w:t>设备利用率统计。</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统计结果可以直方图、饼形图显示并输出打印</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支持自定义报表功能</w:t>
      </w:r>
    </w:p>
    <w:p w:rsidR="001D33D0" w:rsidRDefault="001D33D0">
      <w:pPr>
        <w:rPr>
          <w:rFonts w:ascii="宋体" w:eastAsia="宋体" w:hAnsi="宋体" w:cs="宋体"/>
        </w:rPr>
      </w:pPr>
    </w:p>
    <w:p w:rsidR="001D33D0" w:rsidRDefault="0039482F">
      <w:pPr>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ab/>
        <w:t>内镜子系统</w:t>
      </w:r>
    </w:p>
    <w:p w:rsidR="001D33D0" w:rsidRDefault="0039482F">
      <w:pPr>
        <w:rPr>
          <w:rFonts w:ascii="宋体" w:eastAsia="宋体" w:hAnsi="宋体" w:cs="宋体"/>
        </w:rPr>
      </w:pPr>
      <w:r>
        <w:rPr>
          <w:rFonts w:ascii="宋体" w:eastAsia="宋体" w:hAnsi="宋体" w:cs="宋体" w:hint="eastAsia"/>
        </w:rPr>
        <w:t>4.1</w:t>
      </w:r>
      <w:r>
        <w:rPr>
          <w:rFonts w:ascii="宋体" w:eastAsia="宋体" w:hAnsi="宋体" w:cs="宋体" w:hint="eastAsia"/>
        </w:rPr>
        <w:tab/>
        <w:t>预约登记</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支持检查的预约、确认、取消和改变。</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支持检查单打印，可打印条码。</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支持磁卡、IC卡、条码输入、手工输入。</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支持申请单拍摄、扫描功能。</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支持同一患者多部位登记预约。</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支持“报道”功能，“报道”后进入排队。</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4.2</w:t>
      </w:r>
      <w:r>
        <w:rPr>
          <w:rFonts w:ascii="宋体" w:eastAsia="宋体" w:hAnsi="宋体" w:cs="宋体" w:hint="eastAsia"/>
          <w:sz w:val="24"/>
        </w:rPr>
        <w:tab/>
        <w:t>内镜诊断工作站</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支持按照患者档案号、检查号、姓名、性别、病人来源、病人检查状态、诊断医生、检查日期、检查设备等过滤条件查找符合条件的病人。</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支持对报告描述、诊断结果中的词句进行模糊查询。</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支持报告所见即所得编辑；所见即所得打印。</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支持在书写报告过程中可随时调整报告单样式。</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支持书写诊断报告的同时进行前台、后台采集。</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支持动态录像和单帧采集，支持鼠标、键盘、外接小键盘、脚踏开关等多种采集触发方式。</w:t>
      </w:r>
    </w:p>
    <w:p w:rsidR="001D33D0" w:rsidRDefault="0039482F">
      <w:pPr>
        <w:rPr>
          <w:rFonts w:ascii="宋体" w:eastAsia="宋体" w:hAnsi="宋体" w:cs="宋体"/>
        </w:rPr>
      </w:pPr>
      <w:r>
        <w:rPr>
          <w:rFonts w:ascii="宋体" w:eastAsia="宋体" w:hAnsi="宋体" w:cs="宋体" w:hint="eastAsia"/>
        </w:rPr>
        <w:t>7</w:t>
      </w:r>
      <w:r>
        <w:rPr>
          <w:rFonts w:ascii="宋体" w:eastAsia="宋体" w:hAnsi="宋体" w:cs="宋体" w:hint="eastAsia"/>
        </w:rPr>
        <w:tab/>
        <w:t>▲内镜工作站同时支持内镜、超声两路视频信号的同录同播。（提供系统截图）</w:t>
      </w:r>
    </w:p>
    <w:p w:rsidR="001D33D0" w:rsidRDefault="0039482F">
      <w:pPr>
        <w:rPr>
          <w:rFonts w:ascii="宋体" w:eastAsia="宋体" w:hAnsi="宋体" w:cs="宋体"/>
        </w:rPr>
      </w:pPr>
      <w:r>
        <w:rPr>
          <w:rFonts w:ascii="宋体" w:eastAsia="宋体" w:hAnsi="宋体" w:cs="宋体" w:hint="eastAsia"/>
        </w:rPr>
        <w:t>8</w:t>
      </w:r>
      <w:r>
        <w:rPr>
          <w:rFonts w:ascii="宋体" w:eastAsia="宋体" w:hAnsi="宋体" w:cs="宋体" w:hint="eastAsia"/>
        </w:rPr>
        <w:tab/>
        <w:t>支持图像导入、导出功能，支持BMP/JPG/DICOM格式。</w:t>
      </w:r>
    </w:p>
    <w:p w:rsidR="001D33D0" w:rsidRDefault="0039482F">
      <w:pPr>
        <w:rPr>
          <w:rFonts w:ascii="宋体" w:eastAsia="宋体" w:hAnsi="宋体" w:cs="宋体"/>
        </w:rPr>
      </w:pPr>
      <w:r>
        <w:rPr>
          <w:rFonts w:ascii="宋体" w:eastAsia="宋体" w:hAnsi="宋体" w:cs="宋体" w:hint="eastAsia"/>
        </w:rPr>
        <w:t>9</w:t>
      </w:r>
      <w:r>
        <w:rPr>
          <w:rFonts w:ascii="宋体" w:eastAsia="宋体" w:hAnsi="宋体" w:cs="宋体" w:hint="eastAsia"/>
        </w:rPr>
        <w:tab/>
        <w:t>提供诊断语句模板库，科室医生可以结合自己的习惯把诊断用语分为公有和私有知识库模板。</w:t>
      </w:r>
    </w:p>
    <w:p w:rsidR="001D33D0" w:rsidRDefault="0039482F">
      <w:pPr>
        <w:rPr>
          <w:rFonts w:ascii="宋体" w:eastAsia="宋体" w:hAnsi="宋体" w:cs="宋体"/>
        </w:rPr>
      </w:pPr>
      <w:r>
        <w:rPr>
          <w:rFonts w:ascii="宋体" w:eastAsia="宋体" w:hAnsi="宋体" w:cs="宋体" w:hint="eastAsia"/>
        </w:rPr>
        <w:t>10</w:t>
      </w:r>
      <w:r>
        <w:rPr>
          <w:rFonts w:ascii="宋体" w:eastAsia="宋体" w:hAnsi="宋体" w:cs="宋体" w:hint="eastAsia"/>
        </w:rPr>
        <w:tab/>
        <w:t>▲支持胃肠镜定位示意图，可标记所采集图像定位。（提供系统截图）</w:t>
      </w:r>
    </w:p>
    <w:p w:rsidR="001D33D0" w:rsidRDefault="0039482F">
      <w:pPr>
        <w:rPr>
          <w:rFonts w:ascii="宋体" w:eastAsia="宋体" w:hAnsi="宋体" w:cs="宋体"/>
        </w:rPr>
      </w:pPr>
      <w:r>
        <w:rPr>
          <w:rFonts w:ascii="宋体" w:eastAsia="宋体" w:hAnsi="宋体" w:cs="宋体" w:hint="eastAsia"/>
        </w:rPr>
        <w:t>11</w:t>
      </w:r>
      <w:r>
        <w:rPr>
          <w:rFonts w:ascii="宋体" w:eastAsia="宋体" w:hAnsi="宋体" w:cs="宋体" w:hint="eastAsia"/>
        </w:rPr>
        <w:tab/>
        <w:t>支持服务端录像功能；</w:t>
      </w:r>
    </w:p>
    <w:p w:rsidR="001D33D0" w:rsidRDefault="0039482F">
      <w:pPr>
        <w:rPr>
          <w:rFonts w:ascii="宋体" w:eastAsia="宋体" w:hAnsi="宋体" w:cs="宋体"/>
        </w:rPr>
      </w:pPr>
      <w:r>
        <w:rPr>
          <w:rFonts w:ascii="宋体" w:eastAsia="宋体" w:hAnsi="宋体" w:cs="宋体" w:hint="eastAsia"/>
        </w:rPr>
        <w:t>12</w:t>
      </w:r>
      <w:r>
        <w:rPr>
          <w:rFonts w:ascii="宋体" w:eastAsia="宋体" w:hAnsi="宋体" w:cs="宋体" w:hint="eastAsia"/>
        </w:rPr>
        <w:tab/>
        <w:t>▲支持结肠镜检查肠道准备优良记录。（提供系统截图）</w:t>
      </w:r>
    </w:p>
    <w:p w:rsidR="001D33D0" w:rsidRDefault="0039482F">
      <w:pPr>
        <w:rPr>
          <w:rFonts w:ascii="宋体" w:eastAsia="宋体" w:hAnsi="宋体" w:cs="宋体"/>
        </w:rPr>
      </w:pPr>
      <w:r>
        <w:rPr>
          <w:rFonts w:ascii="宋体" w:eastAsia="宋体" w:hAnsi="宋体" w:cs="宋体" w:hint="eastAsia"/>
        </w:rPr>
        <w:t>13</w:t>
      </w:r>
      <w:r>
        <w:rPr>
          <w:rFonts w:ascii="宋体" w:eastAsia="宋体" w:hAnsi="宋体" w:cs="宋体" w:hint="eastAsia"/>
        </w:rPr>
        <w:tab/>
        <w:t>支持动态切换采集源。</w:t>
      </w:r>
    </w:p>
    <w:p w:rsidR="001D33D0" w:rsidRDefault="0039482F">
      <w:pPr>
        <w:rPr>
          <w:rFonts w:ascii="宋体" w:eastAsia="宋体" w:hAnsi="宋体" w:cs="宋体"/>
        </w:rPr>
      </w:pPr>
      <w:r>
        <w:rPr>
          <w:rFonts w:ascii="宋体" w:eastAsia="宋体" w:hAnsi="宋体" w:cs="宋体" w:hint="eastAsia"/>
        </w:rPr>
        <w:t>14</w:t>
      </w:r>
      <w:r>
        <w:rPr>
          <w:rFonts w:ascii="宋体" w:eastAsia="宋体" w:hAnsi="宋体" w:cs="宋体" w:hint="eastAsia"/>
        </w:rPr>
        <w:tab/>
        <w:t>支持多采集源，多报告模式。</w:t>
      </w:r>
    </w:p>
    <w:p w:rsidR="001D33D0" w:rsidRDefault="0039482F">
      <w:pPr>
        <w:rPr>
          <w:rFonts w:ascii="宋体" w:eastAsia="宋体" w:hAnsi="宋体" w:cs="宋体"/>
        </w:rPr>
      </w:pPr>
      <w:r>
        <w:rPr>
          <w:rFonts w:ascii="宋体" w:eastAsia="宋体" w:hAnsi="宋体" w:cs="宋体" w:hint="eastAsia"/>
        </w:rPr>
        <w:t>15</w:t>
      </w:r>
      <w:r>
        <w:rPr>
          <w:rFonts w:ascii="宋体" w:eastAsia="宋体" w:hAnsi="宋体" w:cs="宋体" w:hint="eastAsia"/>
        </w:rPr>
        <w:tab/>
        <w:t>系统提供对图像的移动、翻转、镜像、放大、缩小等图像显示处理工具，提供角度、直线、箭头、圆、矩形、多边形、手绘线和文字等批注工具。</w:t>
      </w:r>
    </w:p>
    <w:p w:rsidR="001D33D0" w:rsidRDefault="0039482F">
      <w:pPr>
        <w:rPr>
          <w:rFonts w:ascii="宋体" w:eastAsia="宋体" w:hAnsi="宋体" w:cs="宋体"/>
        </w:rPr>
      </w:pPr>
      <w:r>
        <w:rPr>
          <w:rFonts w:ascii="宋体" w:eastAsia="宋体" w:hAnsi="宋体" w:cs="宋体" w:hint="eastAsia"/>
        </w:rPr>
        <w:t>16</w:t>
      </w:r>
      <w:r>
        <w:rPr>
          <w:rFonts w:ascii="宋体" w:eastAsia="宋体" w:hAnsi="宋体" w:cs="宋体" w:hint="eastAsia"/>
        </w:rPr>
        <w:tab/>
        <w:t>支持接收DICOM图像。</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4.3</w:t>
      </w:r>
      <w:r>
        <w:rPr>
          <w:rFonts w:ascii="宋体" w:eastAsia="宋体" w:hAnsi="宋体" w:cs="宋体" w:hint="eastAsia"/>
          <w:sz w:val="24"/>
        </w:rPr>
        <w:tab/>
        <w:t>统计报表模块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人员工作量统计。</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阳性率统计。</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设备利用率统计。</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统计结果可以直方图、饼形图显示并输出打印</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支持自定义报表功能</w:t>
      </w:r>
    </w:p>
    <w:p w:rsidR="001D33D0" w:rsidRDefault="001D33D0">
      <w:pPr>
        <w:rPr>
          <w:rFonts w:ascii="宋体" w:eastAsia="宋体" w:hAnsi="宋体" w:cs="宋体"/>
        </w:rPr>
      </w:pPr>
    </w:p>
    <w:p w:rsidR="001D33D0" w:rsidRDefault="0039482F">
      <w:pPr>
        <w:rPr>
          <w:rFonts w:ascii="宋体" w:eastAsia="宋体" w:hAnsi="宋体" w:cs="宋体"/>
          <w:sz w:val="28"/>
          <w:szCs w:val="28"/>
        </w:rPr>
      </w:pPr>
      <w:r>
        <w:rPr>
          <w:rFonts w:ascii="宋体" w:eastAsia="宋体" w:hAnsi="宋体" w:cs="宋体" w:hint="eastAsia"/>
          <w:sz w:val="28"/>
          <w:szCs w:val="28"/>
        </w:rPr>
        <w:t>5 病理子系统</w:t>
      </w:r>
    </w:p>
    <w:p w:rsidR="001D33D0" w:rsidRDefault="0039482F">
      <w:pPr>
        <w:rPr>
          <w:rFonts w:ascii="宋体" w:eastAsia="宋体" w:hAnsi="宋体" w:cs="宋体"/>
        </w:rPr>
      </w:pPr>
      <w:r>
        <w:rPr>
          <w:rFonts w:ascii="宋体" w:eastAsia="宋体" w:hAnsi="宋体" w:cs="宋体" w:hint="eastAsia"/>
        </w:rPr>
        <w:lastRenderedPageBreak/>
        <w:t>5.1</w:t>
      </w:r>
      <w:r>
        <w:rPr>
          <w:rFonts w:ascii="宋体" w:eastAsia="宋体" w:hAnsi="宋体" w:cs="宋体" w:hint="eastAsia"/>
        </w:rPr>
        <w:tab/>
        <w:t>病理登记模块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 xml:space="preserve">自动生成病理号及病理号条码，可自定义病理号编码规则 </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 xml:space="preserve">支持连接HIS，接受临床发送的电子申请单 </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支持扫描标本条码获取病理申请单信息，自动切换到相应的病理组织库，重载组织库登记页面并显示申请单信息，补充完成后登记。</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病理号按当前病例库的编号规则自动升位，也可手工调整。</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登记时出现病理号重号系统会自动提示。</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支持冰冻号与常规病理号关联。</w:t>
      </w:r>
    </w:p>
    <w:p w:rsidR="001D33D0" w:rsidRDefault="0039482F">
      <w:pPr>
        <w:rPr>
          <w:rFonts w:ascii="宋体" w:eastAsia="宋体" w:hAnsi="宋体" w:cs="宋体"/>
        </w:rPr>
      </w:pPr>
      <w:r>
        <w:rPr>
          <w:rFonts w:ascii="宋体" w:eastAsia="宋体" w:hAnsi="宋体" w:cs="宋体" w:hint="eastAsia"/>
        </w:rPr>
        <w:t>7</w:t>
      </w:r>
      <w:r>
        <w:rPr>
          <w:rFonts w:ascii="宋体" w:eastAsia="宋体" w:hAnsi="宋体" w:cs="宋体" w:hint="eastAsia"/>
        </w:rPr>
        <w:tab/>
        <w:t>可支持原始申请底单电子存档，浏览及打印 。</w:t>
      </w:r>
    </w:p>
    <w:p w:rsidR="001D33D0" w:rsidRDefault="0039482F">
      <w:pPr>
        <w:rPr>
          <w:rFonts w:ascii="宋体" w:eastAsia="宋体" w:hAnsi="宋体" w:cs="宋体"/>
        </w:rPr>
      </w:pPr>
      <w:r>
        <w:rPr>
          <w:rFonts w:ascii="宋体" w:eastAsia="宋体" w:hAnsi="宋体" w:cs="宋体" w:hint="eastAsia"/>
        </w:rPr>
        <w:t>8</w:t>
      </w:r>
      <w:r>
        <w:rPr>
          <w:rFonts w:ascii="宋体" w:eastAsia="宋体" w:hAnsi="宋体" w:cs="宋体" w:hint="eastAsia"/>
        </w:rPr>
        <w:tab/>
        <w:t>可支持接收多标本同时登记。</w:t>
      </w:r>
    </w:p>
    <w:p w:rsidR="001D33D0" w:rsidRDefault="0039482F">
      <w:pPr>
        <w:rPr>
          <w:rFonts w:ascii="宋体" w:eastAsia="宋体" w:hAnsi="宋体" w:cs="宋体"/>
        </w:rPr>
      </w:pPr>
      <w:r>
        <w:rPr>
          <w:rFonts w:ascii="宋体" w:eastAsia="宋体" w:hAnsi="宋体" w:cs="宋体" w:hint="eastAsia"/>
        </w:rPr>
        <w:t>9</w:t>
      </w:r>
      <w:r>
        <w:rPr>
          <w:rFonts w:ascii="宋体" w:eastAsia="宋体" w:hAnsi="宋体" w:cs="宋体" w:hint="eastAsia"/>
        </w:rPr>
        <w:tab/>
        <w:t>标本签收，记录不合格及不合格的原因。</w:t>
      </w:r>
    </w:p>
    <w:p w:rsidR="001D33D0" w:rsidRDefault="001D33D0">
      <w:pPr>
        <w:rPr>
          <w:rFonts w:ascii="宋体" w:eastAsia="宋体" w:hAnsi="宋体" w:cs="宋体"/>
          <w:sz w:val="24"/>
        </w:rPr>
      </w:pPr>
    </w:p>
    <w:p w:rsidR="001D33D0" w:rsidRDefault="0039482F">
      <w:pPr>
        <w:rPr>
          <w:rFonts w:ascii="宋体" w:eastAsia="宋体" w:hAnsi="宋体" w:cs="宋体"/>
          <w:sz w:val="24"/>
        </w:rPr>
      </w:pPr>
      <w:r>
        <w:rPr>
          <w:rFonts w:ascii="宋体" w:eastAsia="宋体" w:hAnsi="宋体" w:cs="宋体" w:hint="eastAsia"/>
          <w:sz w:val="24"/>
        </w:rPr>
        <w:t>5.2</w:t>
      </w:r>
      <w:r>
        <w:rPr>
          <w:rFonts w:ascii="宋体" w:eastAsia="宋体" w:hAnsi="宋体" w:cs="宋体" w:hint="eastAsia"/>
          <w:sz w:val="24"/>
        </w:rPr>
        <w:tab/>
        <w:t>病理取材模块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可通过条码枪扫描标本容器（袋）上的病理号条码自动提取相应记录。</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取材明细表记录任务来源、取材序号、取材部位、材块数、取材时间、取材医生和记录人员等信息。</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支持取材明细序号自动升位。</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 xml:space="preserve">提供“标本处理”记录，包括“常规保留”、“永久保留”、“教学标本”、“科研标本”、“脱钙”，“已用完”、“销毁”等内容。 </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 xml:space="preserve">支持联机包埋盒打号机打印，系统通过识别病理分类，自动选择包埋盒打号机的打号通道。 </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系统自动计算蜡块数和材块数。</w:t>
      </w:r>
    </w:p>
    <w:p w:rsidR="001D33D0" w:rsidRDefault="0039482F">
      <w:pPr>
        <w:rPr>
          <w:rFonts w:ascii="宋体" w:eastAsia="宋体" w:hAnsi="宋体" w:cs="宋体"/>
        </w:rPr>
      </w:pPr>
      <w:r>
        <w:rPr>
          <w:rFonts w:ascii="宋体" w:eastAsia="宋体" w:hAnsi="宋体" w:cs="宋体" w:hint="eastAsia"/>
        </w:rPr>
        <w:t>7</w:t>
      </w:r>
      <w:r>
        <w:rPr>
          <w:rFonts w:ascii="宋体" w:eastAsia="宋体" w:hAnsi="宋体" w:cs="宋体" w:hint="eastAsia"/>
        </w:rPr>
        <w:tab/>
        <w:t xml:space="preserve">可添加、修改和删除取材信息记录。 </w:t>
      </w:r>
    </w:p>
    <w:p w:rsidR="001D33D0" w:rsidRDefault="0039482F">
      <w:pPr>
        <w:rPr>
          <w:rFonts w:ascii="宋体" w:eastAsia="宋体" w:hAnsi="宋体" w:cs="宋体"/>
        </w:rPr>
      </w:pPr>
      <w:r>
        <w:rPr>
          <w:rFonts w:ascii="宋体" w:eastAsia="宋体" w:hAnsi="宋体" w:cs="宋体" w:hint="eastAsia"/>
        </w:rPr>
        <w:t>8</w:t>
      </w:r>
      <w:r>
        <w:rPr>
          <w:rFonts w:ascii="宋体" w:eastAsia="宋体" w:hAnsi="宋体" w:cs="宋体" w:hint="eastAsia"/>
        </w:rPr>
        <w:tab/>
        <w:t>可对取材图像进行肉眼所见说明。</w:t>
      </w:r>
    </w:p>
    <w:p w:rsidR="001D33D0" w:rsidRDefault="0039482F">
      <w:pPr>
        <w:rPr>
          <w:rFonts w:ascii="宋体" w:eastAsia="宋体" w:hAnsi="宋体" w:cs="宋体"/>
        </w:rPr>
      </w:pPr>
      <w:r>
        <w:rPr>
          <w:rFonts w:ascii="宋体" w:eastAsia="宋体" w:hAnsi="宋体" w:cs="宋体" w:hint="eastAsia"/>
        </w:rPr>
        <w:t>9</w:t>
      </w:r>
      <w:r>
        <w:rPr>
          <w:rFonts w:ascii="宋体" w:eastAsia="宋体" w:hAnsi="宋体" w:cs="宋体" w:hint="eastAsia"/>
        </w:rPr>
        <w:tab/>
        <w:t>支持取材标本进行拍照留存备注说明。</w:t>
      </w:r>
    </w:p>
    <w:p w:rsidR="001D33D0" w:rsidRDefault="0039482F">
      <w:pPr>
        <w:rPr>
          <w:rFonts w:ascii="宋体" w:eastAsia="宋体" w:hAnsi="宋体" w:cs="宋体"/>
        </w:rPr>
      </w:pPr>
      <w:r>
        <w:rPr>
          <w:rFonts w:ascii="宋体" w:eastAsia="宋体" w:hAnsi="宋体" w:cs="宋体" w:hint="eastAsia"/>
        </w:rPr>
        <w:t>10</w:t>
      </w:r>
      <w:r>
        <w:rPr>
          <w:rFonts w:ascii="宋体" w:eastAsia="宋体" w:hAnsi="宋体" w:cs="宋体" w:hint="eastAsia"/>
        </w:rPr>
        <w:tab/>
        <w:t>向诊断工作站提供病例的取材明细、状态及取材医生的信息。</w:t>
      </w:r>
    </w:p>
    <w:p w:rsidR="001D33D0" w:rsidRDefault="0039482F">
      <w:pPr>
        <w:rPr>
          <w:rFonts w:ascii="宋体" w:eastAsia="宋体" w:hAnsi="宋体" w:cs="宋体"/>
        </w:rPr>
      </w:pPr>
      <w:r>
        <w:rPr>
          <w:rFonts w:ascii="宋体" w:eastAsia="宋体" w:hAnsi="宋体" w:cs="宋体" w:hint="eastAsia"/>
        </w:rPr>
        <w:t>11</w:t>
      </w:r>
      <w:r>
        <w:rPr>
          <w:rFonts w:ascii="宋体" w:eastAsia="宋体" w:hAnsi="宋体" w:cs="宋体" w:hint="eastAsia"/>
        </w:rPr>
        <w:tab/>
        <w:t>支持打印取材单。</w:t>
      </w:r>
    </w:p>
    <w:p w:rsidR="001D33D0" w:rsidRDefault="0039482F">
      <w:pPr>
        <w:rPr>
          <w:rFonts w:ascii="宋体" w:eastAsia="宋体" w:hAnsi="宋体" w:cs="宋体"/>
        </w:rPr>
      </w:pPr>
      <w:r>
        <w:rPr>
          <w:rFonts w:ascii="宋体" w:eastAsia="宋体" w:hAnsi="宋体" w:cs="宋体" w:hint="eastAsia"/>
        </w:rPr>
        <w:t>12</w:t>
      </w:r>
      <w:r>
        <w:rPr>
          <w:rFonts w:ascii="宋体" w:eastAsia="宋体" w:hAnsi="宋体" w:cs="宋体" w:hint="eastAsia"/>
        </w:rPr>
        <w:tab/>
        <w:t>提供切片工作表打印功能。</w:t>
      </w:r>
    </w:p>
    <w:p w:rsidR="001D33D0" w:rsidRDefault="0039482F">
      <w:pPr>
        <w:rPr>
          <w:rFonts w:ascii="宋体" w:eastAsia="宋体" w:hAnsi="宋体" w:cs="宋体"/>
        </w:rPr>
      </w:pPr>
      <w:r>
        <w:rPr>
          <w:rFonts w:ascii="宋体" w:eastAsia="宋体" w:hAnsi="宋体" w:cs="宋体" w:hint="eastAsia"/>
        </w:rPr>
        <w:t>13</w:t>
      </w:r>
      <w:r>
        <w:rPr>
          <w:rFonts w:ascii="宋体" w:eastAsia="宋体" w:hAnsi="宋体" w:cs="宋体" w:hint="eastAsia"/>
        </w:rPr>
        <w:tab/>
        <w:t>提供检查所见录入模板和常用词库和符号，辅助医生快速录入。</w:t>
      </w:r>
    </w:p>
    <w:p w:rsidR="001D33D0" w:rsidRDefault="0039482F">
      <w:pPr>
        <w:rPr>
          <w:rFonts w:ascii="宋体" w:eastAsia="宋体" w:hAnsi="宋体" w:cs="宋体"/>
        </w:rPr>
      </w:pPr>
      <w:r>
        <w:rPr>
          <w:rFonts w:ascii="宋体" w:eastAsia="宋体" w:hAnsi="宋体" w:cs="宋体" w:hint="eastAsia"/>
        </w:rPr>
        <w:t>14</w:t>
      </w:r>
      <w:r>
        <w:rPr>
          <w:rFonts w:ascii="宋体" w:eastAsia="宋体" w:hAnsi="宋体" w:cs="宋体" w:hint="eastAsia"/>
        </w:rPr>
        <w:tab/>
        <w:t>可支持多标本取材。</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5.3</w:t>
      </w:r>
      <w:r>
        <w:rPr>
          <w:rFonts w:ascii="宋体" w:eastAsia="宋体" w:hAnsi="宋体" w:cs="宋体" w:hint="eastAsia"/>
          <w:sz w:val="24"/>
        </w:rPr>
        <w:tab/>
        <w:t>病理制片模块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 xml:space="preserve">自动接收取材室发送过来的所有待包埋的材块信息，供技术员在包埋时进行核对和确认。 </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自动接收所有待切片的包埋记录。</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自动接收诊断室下达的重切、深切、免疫组化、特殊染色、分子病理、电镜检查等的医嘱记录。</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系统按照切片要求自动生成切片条码标签。</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提供蜡块、切片标签打印页面。</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可支持玻片专用打印机。</w:t>
      </w:r>
    </w:p>
    <w:p w:rsidR="001D33D0" w:rsidRDefault="0039482F">
      <w:pPr>
        <w:rPr>
          <w:rFonts w:ascii="宋体" w:eastAsia="宋体" w:hAnsi="宋体" w:cs="宋体"/>
        </w:rPr>
      </w:pPr>
      <w:r>
        <w:rPr>
          <w:rFonts w:ascii="宋体" w:eastAsia="宋体" w:hAnsi="宋体" w:cs="宋体" w:hint="eastAsia"/>
        </w:rPr>
        <w:t>7</w:t>
      </w:r>
      <w:r>
        <w:rPr>
          <w:rFonts w:ascii="宋体" w:eastAsia="宋体" w:hAnsi="宋体" w:cs="宋体" w:hint="eastAsia"/>
        </w:rPr>
        <w:tab/>
        <w:t>切片完成后，通过条码扫描进行切片确认。</w:t>
      </w:r>
    </w:p>
    <w:p w:rsidR="001D33D0" w:rsidRDefault="0039482F">
      <w:pPr>
        <w:rPr>
          <w:rFonts w:ascii="宋体" w:eastAsia="宋体" w:hAnsi="宋体" w:cs="宋体"/>
        </w:rPr>
      </w:pPr>
      <w:r>
        <w:rPr>
          <w:rFonts w:ascii="宋体" w:eastAsia="宋体" w:hAnsi="宋体" w:cs="宋体" w:hint="eastAsia"/>
        </w:rPr>
        <w:t>8</w:t>
      </w:r>
      <w:r>
        <w:rPr>
          <w:rFonts w:ascii="宋体" w:eastAsia="宋体" w:hAnsi="宋体" w:cs="宋体" w:hint="eastAsia"/>
        </w:rPr>
        <w:tab/>
        <w:t>提供制片交接表打印功能。</w:t>
      </w:r>
    </w:p>
    <w:p w:rsidR="001D33D0" w:rsidRDefault="0039482F">
      <w:pPr>
        <w:rPr>
          <w:rFonts w:ascii="宋体" w:eastAsia="宋体" w:hAnsi="宋体" w:cs="宋体"/>
        </w:rPr>
      </w:pPr>
      <w:r>
        <w:rPr>
          <w:rFonts w:ascii="宋体" w:eastAsia="宋体" w:hAnsi="宋体" w:cs="宋体" w:hint="eastAsia"/>
        </w:rPr>
        <w:t>9</w:t>
      </w:r>
      <w:r>
        <w:rPr>
          <w:rFonts w:ascii="宋体" w:eastAsia="宋体" w:hAnsi="宋体" w:cs="宋体" w:hint="eastAsia"/>
        </w:rPr>
        <w:tab/>
        <w:t>支持切片自动生成编号。</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5.4</w:t>
      </w:r>
      <w:r>
        <w:rPr>
          <w:rFonts w:ascii="宋体" w:eastAsia="宋体" w:hAnsi="宋体" w:cs="宋体" w:hint="eastAsia"/>
          <w:sz w:val="24"/>
        </w:rPr>
        <w:tab/>
        <w:t>病理图文报告模块</w:t>
      </w:r>
    </w:p>
    <w:p w:rsidR="001D33D0" w:rsidRDefault="0039482F">
      <w:pPr>
        <w:rPr>
          <w:rFonts w:ascii="宋体" w:eastAsia="宋体" w:hAnsi="宋体" w:cs="宋体"/>
        </w:rPr>
      </w:pPr>
      <w:r>
        <w:rPr>
          <w:rFonts w:ascii="宋体" w:eastAsia="宋体" w:hAnsi="宋体" w:cs="宋体" w:hint="eastAsia"/>
        </w:rPr>
        <w:lastRenderedPageBreak/>
        <w:t>1</w:t>
      </w:r>
      <w:r>
        <w:rPr>
          <w:rFonts w:ascii="宋体" w:eastAsia="宋体" w:hAnsi="宋体" w:cs="宋体" w:hint="eastAsia"/>
        </w:rPr>
        <w:tab/>
        <w:t>支持通过扫描枪扫描玻片条码自动打开待诊断报告。</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采集显微图像、输入光镜所见。</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书写诊断报告、打印或向临床发送确诊报告。</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向取材和制片站点分别发送补取、重切、深切、特检等医嘱申请,可查看内部医嘱的执行情况。</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医嘱类型包括技术医嘱和特检医嘱：</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技术医嘱：重取、补取；重切、深切、连切、隔切等。</w:t>
      </w:r>
    </w:p>
    <w:p w:rsidR="001D33D0" w:rsidRDefault="0039482F">
      <w:pPr>
        <w:rPr>
          <w:rFonts w:ascii="宋体" w:eastAsia="宋体" w:hAnsi="宋体" w:cs="宋体"/>
        </w:rPr>
      </w:pPr>
      <w:r>
        <w:rPr>
          <w:rFonts w:ascii="宋体" w:eastAsia="宋体" w:hAnsi="宋体" w:cs="宋体" w:hint="eastAsia"/>
        </w:rPr>
        <w:t>7</w:t>
      </w:r>
      <w:r>
        <w:rPr>
          <w:rFonts w:ascii="宋体" w:eastAsia="宋体" w:hAnsi="宋体" w:cs="宋体" w:hint="eastAsia"/>
        </w:rPr>
        <w:tab/>
        <w:t>特检医嘱：免疫组化、特殊染色、分子病理。</w:t>
      </w:r>
    </w:p>
    <w:p w:rsidR="001D33D0" w:rsidRDefault="0039482F">
      <w:pPr>
        <w:rPr>
          <w:rFonts w:ascii="宋体" w:eastAsia="宋体" w:hAnsi="宋体" w:cs="宋体"/>
        </w:rPr>
      </w:pPr>
      <w:r>
        <w:rPr>
          <w:rFonts w:ascii="宋体" w:eastAsia="宋体" w:hAnsi="宋体" w:cs="宋体" w:hint="eastAsia"/>
        </w:rPr>
        <w:t>8</w:t>
      </w:r>
      <w:r>
        <w:rPr>
          <w:rFonts w:ascii="宋体" w:eastAsia="宋体" w:hAnsi="宋体" w:cs="宋体" w:hint="eastAsia"/>
        </w:rPr>
        <w:tab/>
        <w:t>系统提供分子病理报告专业格式的设计和使用功能，如针对FISH、EGFR、Her-2、K-ras、B-raf等不同的基因检测，可定制不同分子病理专业报告形式。</w:t>
      </w:r>
    </w:p>
    <w:p w:rsidR="001D33D0" w:rsidRDefault="0039482F">
      <w:pPr>
        <w:rPr>
          <w:rFonts w:ascii="宋体" w:eastAsia="宋体" w:hAnsi="宋体" w:cs="宋体"/>
        </w:rPr>
      </w:pPr>
      <w:r>
        <w:rPr>
          <w:rFonts w:ascii="宋体" w:eastAsia="宋体" w:hAnsi="宋体" w:cs="宋体" w:hint="eastAsia"/>
        </w:rPr>
        <w:t>9</w:t>
      </w:r>
      <w:r>
        <w:rPr>
          <w:rFonts w:ascii="宋体" w:eastAsia="宋体" w:hAnsi="宋体" w:cs="宋体" w:hint="eastAsia"/>
        </w:rPr>
        <w:tab/>
        <w:t>支持查看患者申请单信息、临床诊断信息、大体标本描述、同名患者查询、历史检查记录。</w:t>
      </w:r>
    </w:p>
    <w:p w:rsidR="001D33D0" w:rsidRDefault="0039482F">
      <w:pPr>
        <w:rPr>
          <w:rFonts w:ascii="宋体" w:eastAsia="宋体" w:hAnsi="宋体" w:cs="宋体"/>
        </w:rPr>
      </w:pPr>
      <w:r>
        <w:rPr>
          <w:rFonts w:ascii="宋体" w:eastAsia="宋体" w:hAnsi="宋体" w:cs="宋体" w:hint="eastAsia"/>
        </w:rPr>
        <w:t>10</w:t>
      </w:r>
      <w:r>
        <w:rPr>
          <w:rFonts w:ascii="宋体" w:eastAsia="宋体" w:hAnsi="宋体" w:cs="宋体" w:hint="eastAsia"/>
        </w:rPr>
        <w:tab/>
        <w:t>支持病理报告多级医生审核，初诊意见和复片意见单独保存备查。上级医生可对初诊意见进行结果评价。</w:t>
      </w:r>
    </w:p>
    <w:p w:rsidR="001D33D0" w:rsidRDefault="0039482F">
      <w:pPr>
        <w:rPr>
          <w:rFonts w:ascii="宋体" w:eastAsia="宋体" w:hAnsi="宋体" w:cs="宋体"/>
        </w:rPr>
      </w:pPr>
      <w:r>
        <w:rPr>
          <w:rFonts w:ascii="宋体" w:eastAsia="宋体" w:hAnsi="宋体" w:cs="宋体" w:hint="eastAsia"/>
        </w:rPr>
        <w:t>11</w:t>
      </w:r>
      <w:r>
        <w:rPr>
          <w:rFonts w:ascii="宋体" w:eastAsia="宋体" w:hAnsi="宋体" w:cs="宋体" w:hint="eastAsia"/>
        </w:rPr>
        <w:tab/>
        <w:t>可对感兴趣的病例进行收藏管理，在列表 “我的收藏记录”中可检索这些记录</w:t>
      </w:r>
    </w:p>
    <w:p w:rsidR="001D33D0" w:rsidRDefault="0039482F">
      <w:pPr>
        <w:rPr>
          <w:rFonts w:ascii="宋体" w:eastAsia="宋体" w:hAnsi="宋体" w:cs="宋体"/>
        </w:rPr>
      </w:pPr>
      <w:r>
        <w:rPr>
          <w:rFonts w:ascii="宋体" w:eastAsia="宋体" w:hAnsi="宋体" w:cs="宋体" w:hint="eastAsia"/>
        </w:rPr>
        <w:t>12</w:t>
      </w:r>
      <w:r>
        <w:rPr>
          <w:rFonts w:ascii="宋体" w:eastAsia="宋体" w:hAnsi="宋体" w:cs="宋体" w:hint="eastAsia"/>
        </w:rPr>
        <w:tab/>
        <w:t>提供批量打印、批量发送等批处理功能。</w:t>
      </w:r>
    </w:p>
    <w:p w:rsidR="001D33D0" w:rsidRDefault="0039482F">
      <w:pPr>
        <w:rPr>
          <w:rFonts w:ascii="宋体" w:eastAsia="宋体" w:hAnsi="宋体" w:cs="宋体"/>
        </w:rPr>
      </w:pPr>
      <w:r>
        <w:rPr>
          <w:rFonts w:ascii="宋体" w:eastAsia="宋体" w:hAnsi="宋体" w:cs="宋体" w:hint="eastAsia"/>
        </w:rPr>
        <w:t>13</w:t>
      </w:r>
      <w:r>
        <w:rPr>
          <w:rFonts w:ascii="宋体" w:eastAsia="宋体" w:hAnsi="宋体" w:cs="宋体" w:hint="eastAsia"/>
        </w:rPr>
        <w:tab/>
        <w:t>系统根据登录用户身份可检索“我的报告”、“我的未审核报告”、“我的未打印报告”、“我的收藏记录” 等信息。</w:t>
      </w:r>
    </w:p>
    <w:p w:rsidR="001D33D0" w:rsidRDefault="0039482F">
      <w:pPr>
        <w:rPr>
          <w:rFonts w:ascii="宋体" w:eastAsia="宋体" w:hAnsi="宋体" w:cs="宋体"/>
        </w:rPr>
      </w:pPr>
      <w:r>
        <w:rPr>
          <w:rFonts w:ascii="宋体" w:eastAsia="宋体" w:hAnsi="宋体" w:cs="宋体" w:hint="eastAsia"/>
        </w:rPr>
        <w:t>14</w:t>
      </w:r>
      <w:r>
        <w:rPr>
          <w:rFonts w:ascii="宋体" w:eastAsia="宋体" w:hAnsi="宋体" w:cs="宋体" w:hint="eastAsia"/>
        </w:rPr>
        <w:tab/>
        <w:t>提供病历批量导出功能。</w:t>
      </w:r>
    </w:p>
    <w:p w:rsidR="001D33D0" w:rsidRDefault="0039482F">
      <w:pPr>
        <w:rPr>
          <w:rFonts w:ascii="宋体" w:eastAsia="宋体" w:hAnsi="宋体" w:cs="宋体"/>
        </w:rPr>
      </w:pPr>
      <w:r>
        <w:rPr>
          <w:rFonts w:ascii="宋体" w:eastAsia="宋体" w:hAnsi="宋体" w:cs="宋体" w:hint="eastAsia"/>
        </w:rPr>
        <w:t>15</w:t>
      </w:r>
      <w:r>
        <w:rPr>
          <w:rFonts w:ascii="宋体" w:eastAsia="宋体" w:hAnsi="宋体" w:cs="宋体" w:hint="eastAsia"/>
        </w:rPr>
        <w:tab/>
        <w:t>支持附加报告功能。</w:t>
      </w:r>
    </w:p>
    <w:p w:rsidR="001D33D0" w:rsidRDefault="0039482F">
      <w:pPr>
        <w:rPr>
          <w:rFonts w:ascii="宋体" w:eastAsia="宋体" w:hAnsi="宋体" w:cs="宋体"/>
        </w:rPr>
      </w:pPr>
      <w:r>
        <w:rPr>
          <w:rFonts w:ascii="宋体" w:eastAsia="宋体" w:hAnsi="宋体" w:cs="宋体" w:hint="eastAsia"/>
        </w:rPr>
        <w:t>16</w:t>
      </w:r>
      <w:r>
        <w:rPr>
          <w:rFonts w:ascii="宋体" w:eastAsia="宋体" w:hAnsi="宋体" w:cs="宋体" w:hint="eastAsia"/>
        </w:rPr>
        <w:tab/>
        <w:t>支持实时浏览、采集和保存镜下图像，可对图像进行多种处理、标注功能。</w:t>
      </w:r>
    </w:p>
    <w:p w:rsidR="001D33D0" w:rsidRDefault="0039482F">
      <w:pPr>
        <w:rPr>
          <w:rFonts w:ascii="宋体" w:eastAsia="宋体" w:hAnsi="宋体" w:cs="宋体"/>
        </w:rPr>
      </w:pPr>
      <w:r>
        <w:rPr>
          <w:rFonts w:ascii="宋体" w:eastAsia="宋体" w:hAnsi="宋体" w:cs="宋体" w:hint="eastAsia"/>
        </w:rPr>
        <w:t>17</w:t>
      </w:r>
      <w:r>
        <w:rPr>
          <w:rFonts w:ascii="宋体" w:eastAsia="宋体" w:hAnsi="宋体" w:cs="宋体" w:hint="eastAsia"/>
        </w:rPr>
        <w:tab/>
        <w:t>支持多级报告对比功能。</w:t>
      </w:r>
    </w:p>
    <w:p w:rsidR="001D33D0" w:rsidRDefault="0039482F">
      <w:pPr>
        <w:rPr>
          <w:rFonts w:ascii="宋体" w:eastAsia="宋体" w:hAnsi="宋体" w:cs="宋体"/>
        </w:rPr>
      </w:pPr>
      <w:r>
        <w:rPr>
          <w:rFonts w:ascii="宋体" w:eastAsia="宋体" w:hAnsi="宋体" w:cs="宋体" w:hint="eastAsia"/>
        </w:rPr>
        <w:t>18</w:t>
      </w:r>
      <w:r>
        <w:rPr>
          <w:rFonts w:ascii="宋体" w:eastAsia="宋体" w:hAnsi="宋体" w:cs="宋体" w:hint="eastAsia"/>
        </w:rPr>
        <w:tab/>
        <w:t>支持对玻片进行阳性标记。</w:t>
      </w:r>
    </w:p>
    <w:p w:rsidR="001D33D0" w:rsidRDefault="0039482F">
      <w:pPr>
        <w:rPr>
          <w:rFonts w:ascii="宋体" w:eastAsia="宋体" w:hAnsi="宋体" w:cs="宋体"/>
        </w:rPr>
      </w:pPr>
      <w:r>
        <w:rPr>
          <w:rFonts w:ascii="宋体" w:eastAsia="宋体" w:hAnsi="宋体" w:cs="宋体" w:hint="eastAsia"/>
        </w:rPr>
        <w:t>19</w:t>
      </w:r>
      <w:r>
        <w:rPr>
          <w:rFonts w:ascii="宋体" w:eastAsia="宋体" w:hAnsi="宋体" w:cs="宋体" w:hint="eastAsia"/>
        </w:rPr>
        <w:tab/>
        <w:t>支持报告备注功能。</w:t>
      </w:r>
    </w:p>
    <w:p w:rsidR="001D33D0" w:rsidRDefault="0039482F">
      <w:pPr>
        <w:rPr>
          <w:rFonts w:ascii="宋体" w:eastAsia="宋体" w:hAnsi="宋体" w:cs="宋体"/>
        </w:rPr>
      </w:pPr>
      <w:r>
        <w:rPr>
          <w:rFonts w:ascii="宋体" w:eastAsia="宋体" w:hAnsi="宋体" w:cs="宋体" w:hint="eastAsia"/>
        </w:rPr>
        <w:t>20</w:t>
      </w:r>
      <w:r>
        <w:rPr>
          <w:rFonts w:ascii="宋体" w:eastAsia="宋体" w:hAnsi="宋体" w:cs="宋体" w:hint="eastAsia"/>
        </w:rPr>
        <w:tab/>
        <w:t>支持特检分析结果追加至报告。</w:t>
      </w:r>
    </w:p>
    <w:p w:rsidR="001D33D0" w:rsidRDefault="0039482F">
      <w:pPr>
        <w:rPr>
          <w:rFonts w:ascii="宋体" w:eastAsia="宋体" w:hAnsi="宋体" w:cs="宋体"/>
        </w:rPr>
      </w:pPr>
      <w:r>
        <w:rPr>
          <w:rFonts w:ascii="宋体" w:eastAsia="宋体" w:hAnsi="宋体" w:cs="宋体" w:hint="eastAsia"/>
        </w:rPr>
        <w:t>21</w:t>
      </w:r>
      <w:r>
        <w:rPr>
          <w:rFonts w:ascii="宋体" w:eastAsia="宋体" w:hAnsi="宋体" w:cs="宋体" w:hint="eastAsia"/>
        </w:rPr>
        <w:tab/>
        <w:t>支持打印技术医嘱和特检医嘱工作单。</w:t>
      </w:r>
    </w:p>
    <w:p w:rsidR="001D33D0" w:rsidRDefault="0039482F">
      <w:pPr>
        <w:rPr>
          <w:rFonts w:ascii="宋体" w:eastAsia="宋体" w:hAnsi="宋体" w:cs="宋体"/>
        </w:rPr>
      </w:pPr>
      <w:r>
        <w:rPr>
          <w:rFonts w:ascii="宋体" w:eastAsia="宋体" w:hAnsi="宋体" w:cs="宋体" w:hint="eastAsia"/>
        </w:rPr>
        <w:t>22</w:t>
      </w:r>
      <w:r>
        <w:rPr>
          <w:rFonts w:ascii="宋体" w:eastAsia="宋体" w:hAnsi="宋体" w:cs="宋体" w:hint="eastAsia"/>
        </w:rPr>
        <w:tab/>
        <w:t>支持超期、延期、待补取检查提醒。</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5.5</w:t>
      </w:r>
      <w:r>
        <w:rPr>
          <w:rFonts w:ascii="宋体" w:eastAsia="宋体" w:hAnsi="宋体" w:cs="宋体" w:hint="eastAsia"/>
          <w:sz w:val="24"/>
        </w:rPr>
        <w:tab/>
        <w:t>病理归档模块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支持扫描切片或蜡块条码查询归档。</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支持外院会诊借阅、归还报告单。</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支持外借信息和患者报告关联。</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支持对借阅片的押金、联系人、玻片条码、蜡块条码等填写。</w:t>
      </w:r>
    </w:p>
    <w:p w:rsidR="001D33D0" w:rsidRDefault="001D33D0">
      <w:pPr>
        <w:rPr>
          <w:rFonts w:ascii="宋体" w:eastAsia="宋体" w:hAnsi="宋体" w:cs="宋体"/>
        </w:rPr>
      </w:pPr>
    </w:p>
    <w:p w:rsidR="001D33D0" w:rsidRDefault="0039482F">
      <w:pPr>
        <w:rPr>
          <w:rFonts w:ascii="宋体" w:eastAsia="宋体" w:hAnsi="宋体" w:cs="宋体"/>
          <w:sz w:val="24"/>
        </w:rPr>
      </w:pPr>
      <w:r>
        <w:rPr>
          <w:rFonts w:ascii="宋体" w:eastAsia="宋体" w:hAnsi="宋体" w:cs="宋体" w:hint="eastAsia"/>
          <w:sz w:val="24"/>
        </w:rPr>
        <w:t>5.6</w:t>
      </w:r>
      <w:r>
        <w:rPr>
          <w:rFonts w:ascii="宋体" w:eastAsia="宋体" w:hAnsi="宋体" w:cs="宋体" w:hint="eastAsia"/>
          <w:sz w:val="24"/>
        </w:rPr>
        <w:tab/>
        <w:t>病理统计模块</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支持冰冻检查符合率统计。</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支持冰冻检查不符合率统计。</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支持冰冻检查超时率统计。</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支持工作量统计。</w:t>
      </w:r>
    </w:p>
    <w:p w:rsidR="001D33D0" w:rsidRDefault="0039482F">
      <w:pPr>
        <w:rPr>
          <w:rFonts w:ascii="宋体" w:eastAsia="宋体" w:hAnsi="宋体" w:cs="宋体"/>
          <w:sz w:val="28"/>
          <w:szCs w:val="28"/>
        </w:rPr>
      </w:pPr>
      <w:r>
        <w:rPr>
          <w:rFonts w:ascii="宋体" w:eastAsia="宋体" w:hAnsi="宋体" w:cs="宋体" w:hint="eastAsia"/>
          <w:sz w:val="28"/>
          <w:szCs w:val="28"/>
        </w:rPr>
        <w:t>6 心电子系统</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支持对接心电、脑电等电生理仪器，获取仪器文件（xml、json、pdf等格式）。</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支持以12导联心电图为参考的自动形态匹配及自动采点功能。</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支持仪器数据解构分析，输出结构化数据。</w:t>
      </w:r>
    </w:p>
    <w:p w:rsidR="001D33D0" w:rsidRDefault="0039482F">
      <w:pPr>
        <w:rPr>
          <w:rFonts w:ascii="宋体" w:eastAsia="宋体" w:hAnsi="宋体" w:cs="宋体"/>
        </w:rPr>
      </w:pPr>
      <w:r>
        <w:rPr>
          <w:rFonts w:ascii="宋体" w:eastAsia="宋体" w:hAnsi="宋体" w:cs="宋体" w:hint="eastAsia"/>
        </w:rPr>
        <w:lastRenderedPageBreak/>
        <w:t>4</w:t>
      </w:r>
      <w:r>
        <w:rPr>
          <w:rFonts w:ascii="宋体" w:eastAsia="宋体" w:hAnsi="宋体" w:cs="宋体" w:hint="eastAsia"/>
        </w:rPr>
        <w:tab/>
        <w:t>支持虚拟打印，并将检查图像添加到报告中。</w:t>
      </w:r>
    </w:p>
    <w:p w:rsidR="001D33D0" w:rsidRDefault="001D33D0">
      <w:pPr>
        <w:rPr>
          <w:rFonts w:ascii="宋体" w:eastAsia="宋体" w:hAnsi="宋体" w:cs="宋体"/>
        </w:rPr>
      </w:pPr>
    </w:p>
    <w:p w:rsidR="001D33D0" w:rsidRDefault="0039482F">
      <w:pPr>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ab/>
        <w:t>临床报告和影像调阅</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所有门诊及病区医生、护士工作站均可直接调阅相关病人的各类检查报告。显示历史报告索引。报告调阅集成于HIS医生工作站软件中。</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可在支持HTML5的浏览器（如Chrome, IE, Safari等）中直接调取患者各类影像数据（如放射、超声、内镜、病理等）及报告，无需下载任何软件，也不会在本地遗留任何数据，确保数据移动访问中的安全性。</w:t>
      </w:r>
    </w:p>
    <w:p w:rsidR="001D33D0" w:rsidRDefault="0039482F">
      <w:pPr>
        <w:rPr>
          <w:rFonts w:ascii="宋体" w:eastAsia="宋体" w:hAnsi="宋体" w:cs="宋体"/>
          <w:sz w:val="28"/>
          <w:szCs w:val="28"/>
        </w:rPr>
      </w:pPr>
      <w:r>
        <w:rPr>
          <w:rFonts w:ascii="宋体" w:eastAsia="宋体" w:hAnsi="宋体" w:cs="宋体" w:hint="eastAsia"/>
          <w:sz w:val="28"/>
          <w:szCs w:val="28"/>
        </w:rPr>
        <w:t>8 云胶片子系统</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支持掌上医院/小程序/公众号/报告二维码：在掌上医院或医院公众号中绑定个人信息，然后查找到本次检查的记录进行影像与报告浏览。</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▲支持二维码分享云胶片及二维码失效功能、链接验证码分享（时间限制），保障患者隐私，需提供截图。</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▲支持医生移动端在图像浏览功能，可以进行高级图像处理，以便于诊断，需提供截图。</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支持网站下载“影像专业工作站”，下载版本为绿色免费版。然后通过手机端的授权码功能，使移动端的云胶片拓展到专业工作站上，专业工作站支持二维图像浏览，图像基础处理（窗宽窗位/放缩/平移/旋转/反色/剪切等），图像测量（文字/长度/角度/箭头/矩形/椭圆/多边形等），需提供截图。</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▲支持云胶片专业工作站支持三维图像浏览（MPR、CPR、VR、MIP、MinIP等）,高级工具（一键去骨、一键去床板、自动分割等），需提供截图。</w:t>
      </w:r>
    </w:p>
    <w:p w:rsidR="001D33D0" w:rsidRDefault="001D33D0">
      <w:pPr>
        <w:rPr>
          <w:rFonts w:ascii="宋体" w:eastAsia="宋体" w:hAnsi="宋体" w:cs="宋体"/>
          <w:sz w:val="24"/>
        </w:rPr>
      </w:pPr>
    </w:p>
    <w:p w:rsidR="001D33D0" w:rsidRDefault="0039482F">
      <w:pPr>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ab/>
        <w:t>排队叫号</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支持分配检查机房，支持排队管理和检查调度，支持管理、调节各诊室的患者队列。</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系统应同步实现呼叫内容显示屏及语音的自动提示功能。提示内容可包括科室名称、病人姓名、病人排队号码以及就诊科室号等内容。</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医生叫号模块：医生向队列系统发出相应的指令，如：下一个、重新播叫、特殊人员（军人、残疾）优先功能。</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可将屏幕分割成多个区域，分别显示不同队列的信息，区域数量不限，可在每诊室门口设置显示屏，滚动显示当前检查病人前后至少2-3个检查信息。</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过诊或暂时不能诊断的病人可回退至公告板队列中，并以加以区别，分诊工作站可实时查看各诊室的检查状态以及正在检查的病人。</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支持过号重叫、患者挂起、跨队列呼叫。</w:t>
      </w:r>
    </w:p>
    <w:p w:rsidR="001D33D0" w:rsidRDefault="0039482F">
      <w:pPr>
        <w:rPr>
          <w:rFonts w:ascii="宋体" w:eastAsia="宋体" w:hAnsi="宋体" w:cs="宋体"/>
        </w:rPr>
      </w:pPr>
      <w:r>
        <w:rPr>
          <w:rFonts w:ascii="宋体" w:eastAsia="宋体" w:hAnsi="宋体" w:cs="宋体" w:hint="eastAsia"/>
        </w:rPr>
        <w:t>7</w:t>
      </w:r>
      <w:r>
        <w:rPr>
          <w:rFonts w:ascii="宋体" w:eastAsia="宋体" w:hAnsi="宋体" w:cs="宋体" w:hint="eastAsia"/>
        </w:rPr>
        <w:tab/>
        <w:t>支持敏感信息隐藏。</w:t>
      </w:r>
    </w:p>
    <w:p w:rsidR="001D33D0" w:rsidRDefault="0039482F">
      <w:pP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ab/>
        <w:t>系统集成</w:t>
      </w:r>
    </w:p>
    <w:p w:rsidR="001D33D0" w:rsidRDefault="0039482F">
      <w:pPr>
        <w:rPr>
          <w:rFonts w:ascii="宋体" w:eastAsia="宋体" w:hAnsi="宋体" w:cs="宋体"/>
        </w:rPr>
      </w:pPr>
      <w:r>
        <w:rPr>
          <w:rFonts w:ascii="宋体" w:eastAsia="宋体" w:hAnsi="宋体" w:cs="宋体" w:hint="eastAsia"/>
        </w:rPr>
        <w:t>序号</w:t>
      </w:r>
      <w:r>
        <w:rPr>
          <w:rFonts w:ascii="宋体" w:eastAsia="宋体" w:hAnsi="宋体" w:cs="宋体" w:hint="eastAsia"/>
        </w:rPr>
        <w:tab/>
        <w:t>技术规格要求</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实现与影像检查互联的科室内、全院的基础信息、检查科室的门诊收费审核、门诊住院医嘱费用确认、门诊住院检查申请、检查预约结果、检查报告数据及影像等业务信息和管理信息的整合与共享的标准接口开发。</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HIS系统、体检系统、电子病历系统通过接口方式，直接调阅PACS/RIS信息，以便临床医生查阅检查结果。</w:t>
      </w:r>
    </w:p>
    <w:p w:rsidR="001D33D0" w:rsidRDefault="001D33D0">
      <w:pPr>
        <w:rPr>
          <w:rFonts w:ascii="宋体" w:eastAsia="宋体" w:hAnsi="宋体" w:cs="宋体"/>
        </w:rPr>
      </w:pPr>
    </w:p>
    <w:p w:rsidR="001D33D0" w:rsidRDefault="001D33D0">
      <w:pPr>
        <w:rPr>
          <w:rFonts w:ascii="宋体" w:eastAsia="宋体" w:hAnsi="宋体" w:cs="宋体"/>
        </w:rPr>
      </w:pPr>
    </w:p>
    <w:p w:rsidR="001D33D0" w:rsidRDefault="0039482F">
      <w:pPr>
        <w:rPr>
          <w:rFonts w:ascii="宋体" w:eastAsia="宋体" w:hAnsi="宋体" w:cs="宋体"/>
          <w:b/>
          <w:bCs/>
          <w:sz w:val="28"/>
          <w:szCs w:val="28"/>
        </w:rPr>
      </w:pPr>
      <w:r>
        <w:rPr>
          <w:rFonts w:ascii="宋体" w:eastAsia="宋体" w:hAnsi="宋体" w:cs="宋体" w:hint="eastAsia"/>
          <w:b/>
          <w:bCs/>
          <w:sz w:val="28"/>
          <w:szCs w:val="28"/>
        </w:rPr>
        <w:t>5、全院医技预约系统</w:t>
      </w:r>
    </w:p>
    <w:p w:rsidR="001D33D0" w:rsidRDefault="001D33D0">
      <w:pPr>
        <w:rPr>
          <w:rFonts w:ascii="宋体" w:eastAsia="宋体" w:hAnsi="宋体" w:cs="宋体"/>
        </w:rPr>
      </w:pPr>
    </w:p>
    <w:p w:rsidR="001D33D0" w:rsidRDefault="0039482F">
      <w:pPr>
        <w:rPr>
          <w:rFonts w:ascii="宋体" w:eastAsia="宋体" w:hAnsi="宋体" w:cs="宋体"/>
          <w:sz w:val="28"/>
          <w:szCs w:val="28"/>
        </w:rPr>
      </w:pPr>
      <w:r>
        <w:rPr>
          <w:rFonts w:ascii="宋体" w:eastAsia="宋体" w:hAnsi="宋体" w:cs="宋体" w:hint="eastAsia"/>
          <w:sz w:val="28"/>
          <w:szCs w:val="28"/>
        </w:rPr>
        <w:t>1总体要求</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本项目所建设的医技统一预约系统应部署于医院内，整体覆盖检查科室预约服务信息化应用。</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投标人所提供的应用软件必须遵循医院现有信息安全等保架构，所有系统对外交互端口均通过医院现有的联想网御防火墙、网闸等安全设备，保障系统在对患者提供互联网端服务时，不会产生安全风险。</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投标人所提供的患者服务应用软件符合《信息安全技术网络安全等级保护基本要求》。</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系统应符合国家卫健委《电子病历系统应用水平分级评价管理办法（试行）及评价标准（试行）》要求。</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系统应符合国家卫健委《医院信息互联互通标准化成熟度测评》要求。</w:t>
      </w:r>
    </w:p>
    <w:p w:rsidR="001D33D0" w:rsidRDefault="001D33D0">
      <w:pPr>
        <w:rPr>
          <w:rFonts w:ascii="宋体" w:eastAsia="宋体" w:hAnsi="宋体" w:cs="宋体"/>
        </w:rPr>
      </w:pPr>
    </w:p>
    <w:p w:rsidR="001D33D0" w:rsidRDefault="0039482F">
      <w:pPr>
        <w:rPr>
          <w:rFonts w:ascii="宋体" w:eastAsia="宋体" w:hAnsi="宋体" w:cs="宋体"/>
          <w:sz w:val="28"/>
          <w:szCs w:val="28"/>
        </w:rPr>
      </w:pPr>
      <w:r>
        <w:rPr>
          <w:rFonts w:ascii="宋体" w:eastAsia="宋体" w:hAnsi="宋体" w:cs="宋体" w:hint="eastAsia"/>
          <w:sz w:val="28"/>
          <w:szCs w:val="28"/>
        </w:rPr>
        <w:t>2技术参数</w:t>
      </w:r>
    </w:p>
    <w:p w:rsidR="001D33D0" w:rsidRDefault="0039482F">
      <w:pPr>
        <w:rPr>
          <w:rFonts w:ascii="宋体" w:eastAsia="宋体" w:hAnsi="宋体" w:cs="宋体"/>
        </w:rPr>
      </w:pPr>
      <w:r>
        <w:rPr>
          <w:rFonts w:ascii="宋体" w:eastAsia="宋体" w:hAnsi="宋体" w:cs="宋体" w:hint="eastAsia"/>
        </w:rPr>
        <w:t>1.</w:t>
      </w:r>
      <w:r>
        <w:rPr>
          <w:rFonts w:ascii="宋体" w:eastAsia="宋体" w:hAnsi="宋体" w:cs="宋体" w:hint="eastAsia"/>
        </w:rPr>
        <w:tab/>
        <w:t>支持放射、超声、内窥镜等各种类型医技检查的统一预约登记和安排。</w:t>
      </w:r>
    </w:p>
    <w:p w:rsidR="001D33D0" w:rsidRDefault="0039482F">
      <w:pPr>
        <w:rPr>
          <w:rFonts w:ascii="宋体" w:eastAsia="宋体" w:hAnsi="宋体" w:cs="宋体"/>
        </w:rPr>
      </w:pPr>
      <w:r>
        <w:rPr>
          <w:rFonts w:ascii="宋体" w:eastAsia="宋体" w:hAnsi="宋体" w:cs="宋体" w:hint="eastAsia"/>
        </w:rPr>
        <w:t>2.</w:t>
      </w:r>
      <w:r>
        <w:rPr>
          <w:rFonts w:ascii="宋体" w:eastAsia="宋体" w:hAnsi="宋体" w:cs="宋体" w:hint="eastAsia"/>
        </w:rPr>
        <w:tab/>
        <w:t>支持多患者类型的检查预约安排，包括门诊、急诊、住院、体检等患者。</w:t>
      </w:r>
    </w:p>
    <w:p w:rsidR="001D33D0" w:rsidRDefault="0039482F">
      <w:pPr>
        <w:rPr>
          <w:rFonts w:ascii="宋体" w:eastAsia="宋体" w:hAnsi="宋体" w:cs="宋体"/>
        </w:rPr>
      </w:pPr>
      <w:r>
        <w:rPr>
          <w:rFonts w:ascii="宋体" w:eastAsia="宋体" w:hAnsi="宋体" w:cs="宋体" w:hint="eastAsia"/>
        </w:rPr>
        <w:t>3.</w:t>
      </w:r>
      <w:r>
        <w:rPr>
          <w:rFonts w:ascii="宋体" w:eastAsia="宋体" w:hAnsi="宋体" w:cs="宋体" w:hint="eastAsia"/>
        </w:rPr>
        <w:tab/>
        <w:t>▲支持多种预约模式:预约中心模式、诊间预约模式、病区预约模式、医技科室预约模式、自助机预约模式及移动预约模式。</w:t>
      </w:r>
    </w:p>
    <w:p w:rsidR="001D33D0" w:rsidRDefault="0039482F">
      <w:pPr>
        <w:rPr>
          <w:rFonts w:ascii="宋体" w:eastAsia="宋体" w:hAnsi="宋体" w:cs="宋体"/>
        </w:rPr>
      </w:pPr>
      <w:r>
        <w:rPr>
          <w:rFonts w:ascii="宋体" w:eastAsia="宋体" w:hAnsi="宋体" w:cs="宋体" w:hint="eastAsia"/>
        </w:rPr>
        <w:t>4.</w:t>
      </w:r>
      <w:r>
        <w:rPr>
          <w:rFonts w:ascii="宋体" w:eastAsia="宋体" w:hAnsi="宋体" w:cs="宋体" w:hint="eastAsia"/>
        </w:rPr>
        <w:tab/>
        <w:t>支持医生为患者通过临床医生工作站、前台护士工作站进行预约</w:t>
      </w:r>
    </w:p>
    <w:p w:rsidR="001D33D0" w:rsidRDefault="0039482F">
      <w:pPr>
        <w:rPr>
          <w:rFonts w:ascii="宋体" w:eastAsia="宋体" w:hAnsi="宋体" w:cs="宋体"/>
        </w:rPr>
      </w:pPr>
      <w:r>
        <w:rPr>
          <w:rFonts w:ascii="宋体" w:eastAsia="宋体" w:hAnsi="宋体" w:cs="宋体" w:hint="eastAsia"/>
        </w:rPr>
        <w:t>5.</w:t>
      </w:r>
      <w:r>
        <w:rPr>
          <w:rFonts w:ascii="宋体" w:eastAsia="宋体" w:hAnsi="宋体" w:cs="宋体" w:hint="eastAsia"/>
        </w:rPr>
        <w:tab/>
        <w:t>支持获取患者的所有电子申请单，并可以在同一界面查询和显示可预约资源，实现全部检查单一键预约。</w:t>
      </w:r>
    </w:p>
    <w:p w:rsidR="001D33D0" w:rsidRDefault="0039482F">
      <w:pPr>
        <w:rPr>
          <w:rFonts w:ascii="宋体" w:eastAsia="宋体" w:hAnsi="宋体" w:cs="宋体"/>
        </w:rPr>
      </w:pPr>
      <w:r>
        <w:rPr>
          <w:rFonts w:ascii="宋体" w:eastAsia="宋体" w:hAnsi="宋体" w:cs="宋体" w:hint="eastAsia"/>
        </w:rPr>
        <w:t>6.</w:t>
      </w:r>
      <w:r>
        <w:rPr>
          <w:rFonts w:ascii="宋体" w:eastAsia="宋体" w:hAnsi="宋体" w:cs="宋体" w:hint="eastAsia"/>
        </w:rPr>
        <w:tab/>
        <w:t>预约界面支持资源展示、患者基本信息、患者相关检查项目，通过预约界面，操作人可以为患者不同的检查项目预约检查时间。</w:t>
      </w:r>
    </w:p>
    <w:p w:rsidR="001D33D0" w:rsidRDefault="0039482F">
      <w:pPr>
        <w:rPr>
          <w:rFonts w:ascii="宋体" w:eastAsia="宋体" w:hAnsi="宋体" w:cs="宋体"/>
        </w:rPr>
      </w:pPr>
      <w:r>
        <w:rPr>
          <w:rFonts w:ascii="宋体" w:eastAsia="宋体" w:hAnsi="宋体" w:cs="宋体" w:hint="eastAsia"/>
        </w:rPr>
        <w:t>7.</w:t>
      </w:r>
      <w:r>
        <w:rPr>
          <w:rFonts w:ascii="宋体" w:eastAsia="宋体" w:hAnsi="宋体" w:cs="宋体" w:hint="eastAsia"/>
        </w:rPr>
        <w:tab/>
        <w:t>支持通过病历号、卡号、条码读卡或扫描方式获取患者相关检查申请信息。</w:t>
      </w:r>
    </w:p>
    <w:p w:rsidR="001D33D0" w:rsidRDefault="0039482F">
      <w:pPr>
        <w:rPr>
          <w:rFonts w:ascii="宋体" w:eastAsia="宋体" w:hAnsi="宋体" w:cs="宋体"/>
        </w:rPr>
      </w:pPr>
      <w:r>
        <w:rPr>
          <w:rFonts w:ascii="宋体" w:eastAsia="宋体" w:hAnsi="宋体" w:cs="宋体" w:hint="eastAsia"/>
        </w:rPr>
        <w:t>8.</w:t>
      </w:r>
      <w:r>
        <w:rPr>
          <w:rFonts w:ascii="宋体" w:eastAsia="宋体" w:hAnsi="宋体" w:cs="宋体" w:hint="eastAsia"/>
        </w:rPr>
        <w:tab/>
        <w:t>支持未来检查预约安排情况查看。</w:t>
      </w:r>
    </w:p>
    <w:p w:rsidR="001D33D0" w:rsidRDefault="0039482F">
      <w:pPr>
        <w:rPr>
          <w:rFonts w:ascii="宋体" w:eastAsia="宋体" w:hAnsi="宋体" w:cs="宋体"/>
        </w:rPr>
      </w:pPr>
      <w:r>
        <w:rPr>
          <w:rFonts w:ascii="宋体" w:eastAsia="宋体" w:hAnsi="宋体" w:cs="宋体" w:hint="eastAsia"/>
        </w:rPr>
        <w:t>9.</w:t>
      </w:r>
      <w:r>
        <w:rPr>
          <w:rFonts w:ascii="宋体" w:eastAsia="宋体" w:hAnsi="宋体" w:cs="宋体" w:hint="eastAsia"/>
        </w:rPr>
        <w:tab/>
        <w:t>支持患者预约、改约、取消预约等操作详情查看</w:t>
      </w:r>
    </w:p>
    <w:p w:rsidR="001D33D0" w:rsidRDefault="0039482F">
      <w:pPr>
        <w:rPr>
          <w:rFonts w:ascii="宋体" w:eastAsia="宋体" w:hAnsi="宋体" w:cs="宋体"/>
        </w:rPr>
      </w:pPr>
      <w:r>
        <w:rPr>
          <w:rFonts w:ascii="宋体" w:eastAsia="宋体" w:hAnsi="宋体" w:cs="宋体" w:hint="eastAsia"/>
        </w:rPr>
        <w:t>10.</w:t>
      </w:r>
      <w:r>
        <w:rPr>
          <w:rFonts w:ascii="宋体" w:eastAsia="宋体" w:hAnsi="宋体" w:cs="宋体" w:hint="eastAsia"/>
        </w:rPr>
        <w:tab/>
        <w:t>支持绿色通道预约，VIP患者、急诊患者优先安排检查。</w:t>
      </w:r>
    </w:p>
    <w:p w:rsidR="001D33D0" w:rsidRDefault="0039482F">
      <w:pPr>
        <w:rPr>
          <w:rFonts w:ascii="宋体" w:eastAsia="宋体" w:hAnsi="宋体" w:cs="宋体"/>
        </w:rPr>
      </w:pPr>
      <w:r>
        <w:rPr>
          <w:rFonts w:ascii="宋体" w:eastAsia="宋体" w:hAnsi="宋体" w:cs="宋体" w:hint="eastAsia"/>
        </w:rPr>
        <w:t>11.</w:t>
      </w:r>
      <w:r>
        <w:rPr>
          <w:rFonts w:ascii="宋体" w:eastAsia="宋体" w:hAnsi="宋体" w:cs="宋体" w:hint="eastAsia"/>
        </w:rPr>
        <w:tab/>
        <w:t>支持无单预约模式。</w:t>
      </w:r>
    </w:p>
    <w:p w:rsidR="001D33D0" w:rsidRDefault="0039482F">
      <w:pPr>
        <w:rPr>
          <w:rFonts w:ascii="宋体" w:eastAsia="宋体" w:hAnsi="宋体" w:cs="宋体"/>
        </w:rPr>
      </w:pPr>
      <w:r>
        <w:rPr>
          <w:rFonts w:ascii="宋体" w:eastAsia="宋体" w:hAnsi="宋体" w:cs="宋体" w:hint="eastAsia"/>
        </w:rPr>
        <w:t>12.</w:t>
      </w:r>
      <w:r>
        <w:rPr>
          <w:rFonts w:ascii="宋体" w:eastAsia="宋体" w:hAnsi="宋体" w:cs="宋体" w:hint="eastAsia"/>
        </w:rPr>
        <w:tab/>
        <w:t>支持预约结果通知功能。</w:t>
      </w:r>
    </w:p>
    <w:p w:rsidR="001D33D0" w:rsidRDefault="0039482F">
      <w:pPr>
        <w:rPr>
          <w:rFonts w:ascii="宋体" w:eastAsia="宋体" w:hAnsi="宋体" w:cs="宋体"/>
        </w:rPr>
      </w:pPr>
      <w:r>
        <w:rPr>
          <w:rFonts w:ascii="宋体" w:eastAsia="宋体" w:hAnsi="宋体" w:cs="宋体" w:hint="eastAsia"/>
        </w:rPr>
        <w:t>13.</w:t>
      </w:r>
      <w:r>
        <w:rPr>
          <w:rFonts w:ascii="宋体" w:eastAsia="宋体" w:hAnsi="宋体" w:cs="宋体" w:hint="eastAsia"/>
        </w:rPr>
        <w:tab/>
        <w:t>支持预约成功打印提醒小票功能。</w:t>
      </w:r>
    </w:p>
    <w:p w:rsidR="001D33D0" w:rsidRDefault="0039482F">
      <w:pPr>
        <w:rPr>
          <w:rFonts w:ascii="宋体" w:eastAsia="宋体" w:hAnsi="宋体" w:cs="宋体"/>
        </w:rPr>
      </w:pPr>
      <w:r>
        <w:rPr>
          <w:rFonts w:ascii="宋体" w:eastAsia="宋体" w:hAnsi="宋体" w:cs="宋体" w:hint="eastAsia"/>
        </w:rPr>
        <w:t>14.</w:t>
      </w:r>
      <w:r>
        <w:rPr>
          <w:rFonts w:ascii="宋体" w:eastAsia="宋体" w:hAnsi="宋体" w:cs="宋体" w:hint="eastAsia"/>
        </w:rPr>
        <w:tab/>
        <w:t>▲支持预约审核。（需提供软件截图）</w:t>
      </w:r>
    </w:p>
    <w:p w:rsidR="001D33D0" w:rsidRDefault="0039482F">
      <w:pPr>
        <w:rPr>
          <w:rFonts w:ascii="宋体" w:eastAsia="宋体" w:hAnsi="宋体" w:cs="宋体"/>
        </w:rPr>
      </w:pPr>
      <w:r>
        <w:rPr>
          <w:rFonts w:ascii="宋体" w:eastAsia="宋体" w:hAnsi="宋体" w:cs="宋体" w:hint="eastAsia"/>
        </w:rPr>
        <w:t>15.</w:t>
      </w:r>
      <w:r>
        <w:rPr>
          <w:rFonts w:ascii="宋体" w:eastAsia="宋体" w:hAnsi="宋体" w:cs="宋体" w:hint="eastAsia"/>
        </w:rPr>
        <w:tab/>
        <w:t>支持相关检查设定对应诊室或机房或设备，设备可一对一或多对一或一对多设定。</w:t>
      </w:r>
    </w:p>
    <w:p w:rsidR="001D33D0" w:rsidRDefault="0039482F">
      <w:pPr>
        <w:rPr>
          <w:rFonts w:ascii="宋体" w:eastAsia="宋体" w:hAnsi="宋体" w:cs="宋体"/>
        </w:rPr>
      </w:pPr>
      <w:r>
        <w:rPr>
          <w:rFonts w:ascii="宋体" w:eastAsia="宋体" w:hAnsi="宋体" w:cs="宋体" w:hint="eastAsia"/>
        </w:rPr>
        <w:t>16.</w:t>
      </w:r>
      <w:r>
        <w:rPr>
          <w:rFonts w:ascii="宋体" w:eastAsia="宋体" w:hAnsi="宋体" w:cs="宋体" w:hint="eastAsia"/>
        </w:rPr>
        <w:tab/>
        <w:t>支持按检查项目设定特殊时间段或日期。</w:t>
      </w:r>
    </w:p>
    <w:p w:rsidR="001D33D0" w:rsidRDefault="0039482F">
      <w:pPr>
        <w:rPr>
          <w:rFonts w:ascii="宋体" w:eastAsia="宋体" w:hAnsi="宋体" w:cs="宋体"/>
        </w:rPr>
      </w:pPr>
      <w:r>
        <w:rPr>
          <w:rFonts w:ascii="宋体" w:eastAsia="宋体" w:hAnsi="宋体" w:cs="宋体" w:hint="eastAsia"/>
        </w:rPr>
        <w:t>17.</w:t>
      </w:r>
      <w:r>
        <w:rPr>
          <w:rFonts w:ascii="宋体" w:eastAsia="宋体" w:hAnsi="宋体" w:cs="宋体" w:hint="eastAsia"/>
        </w:rPr>
        <w:tab/>
        <w:t>▲支持多张检查申请单合并预约功能，一键预约。（需提供软件截图）</w:t>
      </w:r>
    </w:p>
    <w:p w:rsidR="001D33D0" w:rsidRDefault="0039482F">
      <w:pPr>
        <w:rPr>
          <w:rFonts w:ascii="宋体" w:eastAsia="宋体" w:hAnsi="宋体" w:cs="宋体"/>
        </w:rPr>
      </w:pPr>
      <w:r>
        <w:rPr>
          <w:rFonts w:ascii="宋体" w:eastAsia="宋体" w:hAnsi="宋体" w:cs="宋体" w:hint="eastAsia"/>
        </w:rPr>
        <w:t>18.</w:t>
      </w:r>
      <w:r>
        <w:rPr>
          <w:rFonts w:ascii="宋体" w:eastAsia="宋体" w:hAnsi="宋体" w:cs="宋体" w:hint="eastAsia"/>
        </w:rPr>
        <w:tab/>
        <w:t>▲支持多种预约资源规则配置，支持预约规则自定义模块以满足科室业务需求。预约规则支持脚本语言方式灵活设定。（需提供软件截图）</w:t>
      </w:r>
    </w:p>
    <w:p w:rsidR="001D33D0" w:rsidRDefault="0039482F">
      <w:pPr>
        <w:rPr>
          <w:rFonts w:ascii="宋体" w:eastAsia="宋体" w:hAnsi="宋体" w:cs="宋体"/>
        </w:rPr>
      </w:pPr>
      <w:r>
        <w:rPr>
          <w:rFonts w:ascii="宋体" w:eastAsia="宋体" w:hAnsi="宋体" w:cs="宋体" w:hint="eastAsia"/>
        </w:rPr>
        <w:t>19.</w:t>
      </w:r>
      <w:r>
        <w:rPr>
          <w:rFonts w:ascii="宋体" w:eastAsia="宋体" w:hAnsi="宋体" w:cs="宋体" w:hint="eastAsia"/>
        </w:rPr>
        <w:tab/>
        <w:t>▲支持根据每个项目设定检查注意事项，预约时自动弹跳该项目注意事项，预约成功后自动打印检查须知、知情同意书、注意事项、检查地点等信息。（需提供软件截图）</w:t>
      </w:r>
    </w:p>
    <w:p w:rsidR="001D33D0" w:rsidRDefault="0039482F">
      <w:pPr>
        <w:rPr>
          <w:rFonts w:ascii="宋体" w:eastAsia="宋体" w:hAnsi="宋体" w:cs="宋体"/>
        </w:rPr>
      </w:pPr>
      <w:r>
        <w:rPr>
          <w:rFonts w:ascii="宋体" w:eastAsia="宋体" w:hAnsi="宋体" w:cs="宋体" w:hint="eastAsia"/>
        </w:rPr>
        <w:t>20.</w:t>
      </w:r>
      <w:r>
        <w:rPr>
          <w:rFonts w:ascii="宋体" w:eastAsia="宋体" w:hAnsi="宋体" w:cs="宋体" w:hint="eastAsia"/>
        </w:rPr>
        <w:tab/>
        <w:t>▲支持通过值机来实现检查患者的预约到达确认。（需提供软件截图）</w:t>
      </w:r>
    </w:p>
    <w:p w:rsidR="001D33D0" w:rsidRDefault="0039482F">
      <w:pPr>
        <w:rPr>
          <w:rFonts w:ascii="宋体" w:eastAsia="宋体" w:hAnsi="宋体" w:cs="宋体"/>
        </w:rPr>
      </w:pPr>
      <w:r>
        <w:rPr>
          <w:rFonts w:ascii="宋体" w:eastAsia="宋体" w:hAnsi="宋体" w:cs="宋体" w:hint="eastAsia"/>
        </w:rPr>
        <w:lastRenderedPageBreak/>
        <w:t>21.</w:t>
      </w:r>
      <w:r>
        <w:rPr>
          <w:rFonts w:ascii="宋体" w:eastAsia="宋体" w:hAnsi="宋体" w:cs="宋体" w:hint="eastAsia"/>
        </w:rPr>
        <w:tab/>
        <w:t>支持根据各类检查耗时和资源情况设置预约检查数量上限。</w:t>
      </w:r>
    </w:p>
    <w:p w:rsidR="001D33D0" w:rsidRDefault="0039482F">
      <w:pPr>
        <w:rPr>
          <w:rFonts w:ascii="宋体" w:eastAsia="宋体" w:hAnsi="宋体" w:cs="宋体"/>
        </w:rPr>
      </w:pPr>
      <w:r>
        <w:rPr>
          <w:rFonts w:ascii="宋体" w:eastAsia="宋体" w:hAnsi="宋体" w:cs="宋体" w:hint="eastAsia"/>
        </w:rPr>
        <w:t>22.</w:t>
      </w:r>
      <w:r>
        <w:rPr>
          <w:rFonts w:ascii="宋体" w:eastAsia="宋体" w:hAnsi="宋体" w:cs="宋体" w:hint="eastAsia"/>
        </w:rPr>
        <w:tab/>
        <w:t>支持检查排班灵活调整，包括时间、时间段、放号数量、是否开放等信息。</w:t>
      </w:r>
    </w:p>
    <w:p w:rsidR="001D33D0" w:rsidRDefault="0039482F">
      <w:pPr>
        <w:rPr>
          <w:rFonts w:ascii="宋体" w:eastAsia="宋体" w:hAnsi="宋体" w:cs="宋体"/>
        </w:rPr>
      </w:pPr>
      <w:r>
        <w:rPr>
          <w:rFonts w:ascii="宋体" w:eastAsia="宋体" w:hAnsi="宋体" w:cs="宋体" w:hint="eastAsia"/>
        </w:rPr>
        <w:t>23.</w:t>
      </w:r>
      <w:r>
        <w:rPr>
          <w:rFonts w:ascii="宋体" w:eastAsia="宋体" w:hAnsi="宋体" w:cs="宋体" w:hint="eastAsia"/>
        </w:rPr>
        <w:tab/>
        <w:t>支持通过用户组控制预约权限，不同科室人员管理自己科室资源，互不干涉。</w:t>
      </w:r>
    </w:p>
    <w:p w:rsidR="001D33D0" w:rsidRDefault="0039482F">
      <w:pPr>
        <w:rPr>
          <w:rFonts w:ascii="宋体" w:eastAsia="宋体" w:hAnsi="宋体" w:cs="宋体"/>
        </w:rPr>
      </w:pPr>
      <w:r>
        <w:rPr>
          <w:rFonts w:ascii="宋体" w:eastAsia="宋体" w:hAnsi="宋体" w:cs="宋体" w:hint="eastAsia"/>
        </w:rPr>
        <w:t>24.</w:t>
      </w:r>
      <w:r>
        <w:rPr>
          <w:rFonts w:ascii="宋体" w:eastAsia="宋体" w:hAnsi="宋体" w:cs="宋体" w:hint="eastAsia"/>
        </w:rPr>
        <w:tab/>
        <w:t>支持预约信息查询，可以根据科室、检查类型、时间、患者姓名、病区等信息查询预约情况。</w:t>
      </w:r>
    </w:p>
    <w:p w:rsidR="001D33D0" w:rsidRDefault="0039482F">
      <w:pPr>
        <w:rPr>
          <w:rFonts w:ascii="宋体" w:eastAsia="宋体" w:hAnsi="宋体" w:cs="宋体"/>
        </w:rPr>
      </w:pPr>
      <w:r>
        <w:rPr>
          <w:rFonts w:ascii="宋体" w:eastAsia="宋体" w:hAnsi="宋体" w:cs="宋体" w:hint="eastAsia"/>
        </w:rPr>
        <w:t>25.</w:t>
      </w:r>
      <w:r>
        <w:rPr>
          <w:rFonts w:ascii="宋体" w:eastAsia="宋体" w:hAnsi="宋体" w:cs="宋体" w:hint="eastAsia"/>
        </w:rPr>
        <w:tab/>
        <w:t>支持预约统计功能，要求能根据用户设定条件统计数据且统计出来的数据完整准确。</w:t>
      </w:r>
    </w:p>
    <w:p w:rsidR="001D33D0" w:rsidRDefault="0039482F">
      <w:pPr>
        <w:rPr>
          <w:rFonts w:ascii="宋体" w:eastAsia="宋体" w:hAnsi="宋体" w:cs="宋体"/>
        </w:rPr>
      </w:pPr>
      <w:r>
        <w:rPr>
          <w:rFonts w:ascii="宋体" w:eastAsia="宋体" w:hAnsi="宋体" w:cs="宋体" w:hint="eastAsia"/>
        </w:rPr>
        <w:t>26.</w:t>
      </w:r>
      <w:r>
        <w:rPr>
          <w:rFonts w:ascii="宋体" w:eastAsia="宋体" w:hAnsi="宋体" w:cs="宋体" w:hint="eastAsia"/>
        </w:rPr>
        <w:tab/>
        <w:t>统计条件必须包含年/月设定，能分别按照年或者月进行统计。</w:t>
      </w:r>
    </w:p>
    <w:p w:rsidR="001D33D0" w:rsidRDefault="0039482F">
      <w:pPr>
        <w:rPr>
          <w:rFonts w:ascii="宋体" w:eastAsia="宋体" w:hAnsi="宋体" w:cs="宋体"/>
        </w:rPr>
      </w:pPr>
      <w:r>
        <w:rPr>
          <w:rFonts w:ascii="宋体" w:eastAsia="宋体" w:hAnsi="宋体" w:cs="宋体" w:hint="eastAsia"/>
        </w:rPr>
        <w:t>27.</w:t>
      </w:r>
      <w:r>
        <w:rPr>
          <w:rFonts w:ascii="宋体" w:eastAsia="宋体" w:hAnsi="宋体" w:cs="宋体" w:hint="eastAsia"/>
        </w:rPr>
        <w:tab/>
        <w:t>支持预约耗时分析的统计。</w:t>
      </w:r>
    </w:p>
    <w:p w:rsidR="001D33D0" w:rsidRDefault="0039482F">
      <w:pPr>
        <w:rPr>
          <w:rFonts w:ascii="宋体" w:eastAsia="宋体" w:hAnsi="宋体" w:cs="宋体"/>
        </w:rPr>
      </w:pPr>
      <w:r>
        <w:rPr>
          <w:rFonts w:ascii="宋体" w:eastAsia="宋体" w:hAnsi="宋体" w:cs="宋体" w:hint="eastAsia"/>
        </w:rPr>
        <w:t>28.</w:t>
      </w:r>
      <w:r>
        <w:rPr>
          <w:rFonts w:ascii="宋体" w:eastAsia="宋体" w:hAnsi="宋体" w:cs="宋体" w:hint="eastAsia"/>
        </w:rPr>
        <w:tab/>
        <w:t>要求所有展示出来的统计图和统计表均支持导出功能。</w:t>
      </w:r>
    </w:p>
    <w:p w:rsidR="001D33D0" w:rsidRDefault="0039482F">
      <w:pPr>
        <w:rPr>
          <w:rFonts w:ascii="宋体" w:eastAsia="宋体" w:hAnsi="宋体" w:cs="宋体"/>
        </w:rPr>
      </w:pPr>
      <w:r>
        <w:rPr>
          <w:rFonts w:ascii="宋体" w:eastAsia="宋体" w:hAnsi="宋体" w:cs="宋体" w:hint="eastAsia"/>
        </w:rPr>
        <w:t>29.</w:t>
      </w:r>
      <w:r>
        <w:rPr>
          <w:rFonts w:ascii="宋体" w:eastAsia="宋体" w:hAnsi="宋体" w:cs="宋体" w:hint="eastAsia"/>
        </w:rPr>
        <w:tab/>
        <w:t>要求系统支持医院对以上及其它统计内容的个性化定制和修改。</w:t>
      </w:r>
    </w:p>
    <w:p w:rsidR="001D33D0" w:rsidRDefault="0039482F">
      <w:pPr>
        <w:rPr>
          <w:rFonts w:ascii="宋体" w:eastAsia="宋体" w:hAnsi="宋体" w:cs="宋体"/>
        </w:rPr>
      </w:pPr>
      <w:r>
        <w:rPr>
          <w:rFonts w:ascii="宋体" w:eastAsia="宋体" w:hAnsi="宋体" w:cs="宋体" w:hint="eastAsia"/>
        </w:rPr>
        <w:t>30.</w:t>
      </w:r>
      <w:r>
        <w:rPr>
          <w:rFonts w:ascii="宋体" w:eastAsia="宋体" w:hAnsi="宋体" w:cs="宋体" w:hint="eastAsia"/>
        </w:rPr>
        <w:tab/>
        <w:t>支持预约模式扩展，可以根据医院发展情况扩展为多院区预约或区域预约模式。</w:t>
      </w:r>
    </w:p>
    <w:p w:rsidR="001D33D0" w:rsidRDefault="0039482F">
      <w:pPr>
        <w:rPr>
          <w:rFonts w:ascii="宋体" w:eastAsia="宋体" w:hAnsi="宋体" w:cs="宋体"/>
        </w:rPr>
      </w:pPr>
      <w:r>
        <w:rPr>
          <w:rFonts w:ascii="宋体" w:eastAsia="宋体" w:hAnsi="宋体" w:cs="宋体" w:hint="eastAsia"/>
        </w:rPr>
        <w:t>31.</w:t>
      </w:r>
      <w:r>
        <w:rPr>
          <w:rFonts w:ascii="宋体" w:eastAsia="宋体" w:hAnsi="宋体" w:cs="宋体" w:hint="eastAsia"/>
        </w:rPr>
        <w:tab/>
        <w:t>支持先预约后缴费，并提供交费时间的控制；如果病人在指定时间内未完成交费，系统就自动取消本次预约，并释放资源，可以重新被预约。</w:t>
      </w:r>
    </w:p>
    <w:p w:rsidR="001D33D0" w:rsidRDefault="0039482F">
      <w:pPr>
        <w:rPr>
          <w:rFonts w:ascii="宋体" w:eastAsia="宋体" w:hAnsi="宋体" w:cs="宋体"/>
        </w:rPr>
      </w:pPr>
      <w:r>
        <w:rPr>
          <w:rFonts w:ascii="宋体" w:eastAsia="宋体" w:hAnsi="宋体" w:cs="宋体" w:hint="eastAsia"/>
        </w:rPr>
        <w:t>32.</w:t>
      </w:r>
      <w:r>
        <w:rPr>
          <w:rFonts w:ascii="宋体" w:eastAsia="宋体" w:hAnsi="宋体" w:cs="宋体" w:hint="eastAsia"/>
        </w:rPr>
        <w:tab/>
        <w:t>支持检查号生成功能；支持自定义的检查号生成方式，允许检查号为病人终身唯一号，也允许检查号 为当日流水号。检查号生成规则主要包括检查类别、检查设备、前缀、后缀、长度等</w:t>
      </w:r>
    </w:p>
    <w:p w:rsidR="001D33D0" w:rsidRDefault="0039482F">
      <w:pPr>
        <w:rPr>
          <w:rFonts w:ascii="宋体" w:eastAsia="宋体" w:hAnsi="宋体" w:cs="宋体"/>
        </w:rPr>
      </w:pPr>
      <w:r>
        <w:rPr>
          <w:rFonts w:ascii="宋体" w:eastAsia="宋体" w:hAnsi="宋体" w:cs="宋体" w:hint="eastAsia"/>
        </w:rPr>
        <w:t>33.</w:t>
      </w:r>
      <w:r>
        <w:rPr>
          <w:rFonts w:ascii="宋体" w:eastAsia="宋体" w:hAnsi="宋体" w:cs="宋体" w:hint="eastAsia"/>
        </w:rPr>
        <w:tab/>
        <w:t>支持日志管理，详细跟踪检查预约所有记录，包括预约详情、预约修改、单据打印、操作人员等。</w:t>
      </w:r>
    </w:p>
    <w:p w:rsidR="001D33D0" w:rsidRDefault="0039482F">
      <w:pPr>
        <w:rPr>
          <w:rFonts w:ascii="宋体" w:eastAsia="宋体" w:hAnsi="宋体" w:cs="宋体"/>
        </w:rPr>
      </w:pPr>
      <w:r>
        <w:rPr>
          <w:rFonts w:ascii="宋体" w:eastAsia="宋体" w:hAnsi="宋体" w:cs="宋体" w:hint="eastAsia"/>
        </w:rPr>
        <w:t>34.</w:t>
      </w:r>
      <w:r>
        <w:rPr>
          <w:rFonts w:ascii="宋体" w:eastAsia="宋体" w:hAnsi="宋体" w:cs="宋体" w:hint="eastAsia"/>
        </w:rPr>
        <w:tab/>
        <w:t>支持系统的远程巡检，一键产生巡检报告，巡检报告包括预约系统的DB数据库，服务器主机的资源使用情况。</w:t>
      </w:r>
    </w:p>
    <w:p w:rsidR="001D33D0" w:rsidRDefault="0039482F">
      <w:pPr>
        <w:rPr>
          <w:rFonts w:ascii="宋体" w:eastAsia="宋体" w:hAnsi="宋体" w:cs="宋体"/>
        </w:rPr>
      </w:pPr>
      <w:r>
        <w:rPr>
          <w:rFonts w:ascii="宋体" w:eastAsia="宋体" w:hAnsi="宋体" w:cs="宋体" w:hint="eastAsia"/>
        </w:rPr>
        <w:t>35.</w:t>
      </w:r>
      <w:r>
        <w:rPr>
          <w:rFonts w:ascii="宋体" w:eastAsia="宋体" w:hAnsi="宋体" w:cs="宋体" w:hint="eastAsia"/>
        </w:rPr>
        <w:tab/>
        <w:t>支持与HIS系统对接。</w:t>
      </w:r>
    </w:p>
    <w:p w:rsidR="001D33D0" w:rsidRDefault="0039482F">
      <w:pPr>
        <w:rPr>
          <w:rFonts w:ascii="宋体" w:eastAsia="宋体" w:hAnsi="宋体" w:cs="宋体"/>
        </w:rPr>
      </w:pPr>
      <w:r>
        <w:rPr>
          <w:rFonts w:ascii="宋体" w:eastAsia="宋体" w:hAnsi="宋体" w:cs="宋体" w:hint="eastAsia"/>
        </w:rPr>
        <w:t>36.</w:t>
      </w:r>
      <w:r>
        <w:rPr>
          <w:rFonts w:ascii="宋体" w:eastAsia="宋体" w:hAnsi="宋体" w:cs="宋体" w:hint="eastAsia"/>
        </w:rPr>
        <w:tab/>
        <w:t>▲支持hl7协议v2，v3版本接口电子申请单。</w:t>
      </w:r>
    </w:p>
    <w:p w:rsidR="001D33D0" w:rsidRDefault="0039482F">
      <w:pPr>
        <w:rPr>
          <w:rFonts w:ascii="宋体" w:eastAsia="宋体" w:hAnsi="宋体" w:cs="宋体"/>
        </w:rPr>
      </w:pPr>
      <w:r>
        <w:rPr>
          <w:rFonts w:ascii="宋体" w:eastAsia="宋体" w:hAnsi="宋体" w:cs="宋体" w:hint="eastAsia"/>
        </w:rPr>
        <w:t>37.</w:t>
      </w:r>
      <w:r>
        <w:rPr>
          <w:rFonts w:ascii="宋体" w:eastAsia="宋体" w:hAnsi="宋体" w:cs="宋体" w:hint="eastAsia"/>
        </w:rPr>
        <w:tab/>
        <w:t>支持与排队叫号系统对接。</w:t>
      </w:r>
    </w:p>
    <w:p w:rsidR="001D33D0" w:rsidRDefault="0039482F">
      <w:pPr>
        <w:rPr>
          <w:rFonts w:ascii="宋体" w:eastAsia="宋体" w:hAnsi="宋体" w:cs="宋体"/>
        </w:rPr>
      </w:pPr>
      <w:r>
        <w:rPr>
          <w:rFonts w:ascii="宋体" w:eastAsia="宋体" w:hAnsi="宋体" w:cs="宋体" w:hint="eastAsia"/>
        </w:rPr>
        <w:t>38.</w:t>
      </w:r>
      <w:r>
        <w:rPr>
          <w:rFonts w:ascii="宋体" w:eastAsia="宋体" w:hAnsi="宋体" w:cs="宋体" w:hint="eastAsia"/>
        </w:rPr>
        <w:tab/>
        <w:t>支持与移动终端业务系统对接。</w:t>
      </w:r>
    </w:p>
    <w:p w:rsidR="001D33D0" w:rsidRDefault="0039482F">
      <w:pPr>
        <w:rPr>
          <w:rFonts w:ascii="宋体" w:eastAsia="宋体" w:hAnsi="宋体" w:cs="宋体"/>
        </w:rPr>
      </w:pPr>
      <w:r>
        <w:rPr>
          <w:rFonts w:ascii="宋体" w:eastAsia="宋体" w:hAnsi="宋体" w:cs="宋体" w:hint="eastAsia"/>
        </w:rPr>
        <w:t>39.</w:t>
      </w:r>
      <w:r>
        <w:rPr>
          <w:rFonts w:ascii="宋体" w:eastAsia="宋体" w:hAnsi="宋体" w:cs="宋体" w:hint="eastAsia"/>
        </w:rPr>
        <w:tab/>
        <w:t>支持与RIS系统对接。</w:t>
      </w:r>
    </w:p>
    <w:p w:rsidR="001D33D0" w:rsidRDefault="0039482F">
      <w:pPr>
        <w:rPr>
          <w:rFonts w:ascii="宋体" w:eastAsia="宋体" w:hAnsi="宋体" w:cs="宋体"/>
        </w:rPr>
      </w:pPr>
      <w:r>
        <w:rPr>
          <w:rFonts w:ascii="宋体" w:eastAsia="宋体" w:hAnsi="宋体" w:cs="宋体" w:hint="eastAsia"/>
        </w:rPr>
        <w:t>40.</w:t>
      </w:r>
      <w:r>
        <w:rPr>
          <w:rFonts w:ascii="宋体" w:eastAsia="宋体" w:hAnsi="宋体" w:cs="宋体" w:hint="eastAsia"/>
        </w:rPr>
        <w:tab/>
        <w:t>▲为了服务患者，根据放射科、超声科、内镜科的业务需求，医技预约系统需要跟院内RIS系统对接，完成放射科、超声科、内镜科系统改造，改造后系统可以直接在放射科、超声科、内镜科系统上进行预约的签到，投标人需要提交承诺函，支持系统改造并且产生的费用由中标人承担。</w:t>
      </w:r>
    </w:p>
    <w:p w:rsidR="001D33D0" w:rsidRDefault="001D33D0">
      <w:pPr>
        <w:rPr>
          <w:rFonts w:ascii="宋体" w:eastAsia="宋体" w:hAnsi="宋体" w:cs="宋体"/>
        </w:rPr>
      </w:pPr>
    </w:p>
    <w:p w:rsidR="001D33D0" w:rsidRDefault="001D33D0">
      <w:pPr>
        <w:rPr>
          <w:rFonts w:ascii="宋体" w:eastAsia="宋体" w:hAnsi="宋体" w:cs="宋体"/>
        </w:rPr>
      </w:pPr>
    </w:p>
    <w:p w:rsidR="001D33D0" w:rsidRDefault="001D33D0">
      <w:pPr>
        <w:rPr>
          <w:rFonts w:ascii="宋体" w:eastAsia="宋体" w:hAnsi="宋体" w:cs="宋体"/>
        </w:rPr>
      </w:pPr>
    </w:p>
    <w:p w:rsidR="001D33D0" w:rsidRDefault="0039482F">
      <w:pPr>
        <w:pStyle w:val="2"/>
        <w:spacing w:before="0" w:after="0"/>
        <w:rPr>
          <w:rFonts w:ascii="宋体" w:eastAsia="宋体" w:hAnsi="宋体" w:cs="宋体"/>
          <w:b/>
          <w:bCs/>
          <w:shd w:val="clear" w:color="auto" w:fill="FFFFFF"/>
        </w:rPr>
      </w:pPr>
      <w:bookmarkStart w:id="32" w:name="_Toc199338404"/>
      <w:r>
        <w:rPr>
          <w:rFonts w:ascii="宋体" w:eastAsia="宋体" w:hAnsi="宋体" w:cs="宋体" w:hint="eastAsia"/>
          <w:b/>
          <w:bCs/>
          <w:shd w:val="clear" w:color="auto" w:fill="FFFFFF"/>
        </w:rPr>
        <w:t>6.医保控费系统</w:t>
      </w:r>
      <w:bookmarkEnd w:id="32"/>
    </w:p>
    <w:p w:rsidR="001D33D0" w:rsidRDefault="0039482F">
      <w:pPr>
        <w:pStyle w:val="3"/>
        <w:spacing w:before="0" w:after="0"/>
      </w:pPr>
      <w:bookmarkStart w:id="33" w:name="_Toc199338405"/>
      <w:r>
        <w:rPr>
          <w:rFonts w:hint="eastAsia"/>
        </w:rPr>
        <w:t>5.1.平台管理</w:t>
      </w:r>
      <w:bookmarkEnd w:id="33"/>
    </w:p>
    <w:p w:rsidR="001D33D0" w:rsidRDefault="0039482F">
      <w:pPr>
        <w:numPr>
          <w:ilvl w:val="0"/>
          <w:numId w:val="16"/>
        </w:numPr>
        <w:ind w:rightChars="-576" w:right="-1210"/>
        <w:rPr>
          <w:rFonts w:ascii="宋体" w:eastAsia="宋体" w:hAnsi="宋体" w:cs="宋体"/>
          <w:sz w:val="22"/>
          <w:szCs w:val="22"/>
        </w:rPr>
      </w:pPr>
      <w:r>
        <w:rPr>
          <w:rFonts w:ascii="宋体" w:eastAsia="宋体" w:hAnsi="宋体" w:cs="宋体" w:hint="eastAsia"/>
          <w:sz w:val="22"/>
          <w:szCs w:val="22"/>
        </w:rPr>
        <w:t>机构部门管理，维护医院组织机构；</w:t>
      </w:r>
    </w:p>
    <w:p w:rsidR="001D33D0" w:rsidRDefault="0039482F">
      <w:pPr>
        <w:numPr>
          <w:ilvl w:val="0"/>
          <w:numId w:val="16"/>
        </w:numPr>
        <w:ind w:rightChars="-576" w:right="-1210"/>
        <w:rPr>
          <w:rFonts w:ascii="宋体" w:eastAsia="宋体" w:hAnsi="宋体" w:cs="宋体"/>
          <w:sz w:val="22"/>
          <w:szCs w:val="22"/>
        </w:rPr>
      </w:pPr>
      <w:r>
        <w:rPr>
          <w:rFonts w:ascii="宋体" w:eastAsia="宋体" w:hAnsi="宋体" w:cs="宋体" w:hint="eastAsia"/>
          <w:sz w:val="22"/>
          <w:szCs w:val="22"/>
        </w:rPr>
        <w:t>人员管理，维护医院人员基础信息；</w:t>
      </w:r>
    </w:p>
    <w:p w:rsidR="001D33D0" w:rsidRDefault="0039482F">
      <w:pPr>
        <w:numPr>
          <w:ilvl w:val="0"/>
          <w:numId w:val="16"/>
        </w:numPr>
        <w:ind w:rightChars="-576" w:right="-1210"/>
        <w:rPr>
          <w:rFonts w:ascii="宋体" w:eastAsia="宋体" w:hAnsi="宋体" w:cs="宋体"/>
          <w:sz w:val="22"/>
          <w:szCs w:val="22"/>
        </w:rPr>
      </w:pPr>
      <w:r>
        <w:rPr>
          <w:rFonts w:ascii="宋体" w:eastAsia="宋体" w:hAnsi="宋体" w:cs="宋体" w:hint="eastAsia"/>
          <w:sz w:val="22"/>
          <w:szCs w:val="22"/>
        </w:rPr>
        <w:t>操作用户管理，维护医院操作人员账号；</w:t>
      </w:r>
    </w:p>
    <w:p w:rsidR="001D33D0" w:rsidRDefault="0039482F">
      <w:pPr>
        <w:numPr>
          <w:ilvl w:val="0"/>
          <w:numId w:val="16"/>
        </w:numPr>
        <w:ind w:rightChars="-576" w:right="-1210"/>
        <w:rPr>
          <w:rFonts w:ascii="宋体" w:eastAsia="宋体" w:hAnsi="宋体" w:cs="宋体"/>
          <w:sz w:val="22"/>
          <w:szCs w:val="22"/>
        </w:rPr>
      </w:pPr>
      <w:r>
        <w:rPr>
          <w:rFonts w:ascii="宋体" w:eastAsia="宋体" w:hAnsi="宋体" w:cs="宋体" w:hint="eastAsia"/>
          <w:sz w:val="22"/>
          <w:szCs w:val="22"/>
        </w:rPr>
        <w:t>角色权限管理，维护医院操作人员权限；</w:t>
      </w:r>
    </w:p>
    <w:p w:rsidR="001D33D0" w:rsidRDefault="0039482F">
      <w:pPr>
        <w:numPr>
          <w:ilvl w:val="0"/>
          <w:numId w:val="16"/>
        </w:numPr>
        <w:ind w:rightChars="-576" w:right="-1210"/>
        <w:rPr>
          <w:rFonts w:ascii="宋体" w:eastAsia="宋体" w:hAnsi="宋体" w:cs="宋体"/>
          <w:sz w:val="22"/>
          <w:szCs w:val="22"/>
        </w:rPr>
      </w:pPr>
      <w:r>
        <w:rPr>
          <w:rFonts w:ascii="宋体" w:eastAsia="宋体" w:hAnsi="宋体" w:cs="宋体" w:hint="eastAsia"/>
          <w:sz w:val="22"/>
          <w:szCs w:val="22"/>
        </w:rPr>
        <w:t>岗位管理，维护医院操作人员岗位，用于审批工作流流转设置；</w:t>
      </w:r>
    </w:p>
    <w:p w:rsidR="001D33D0" w:rsidRDefault="0039482F">
      <w:pPr>
        <w:numPr>
          <w:ilvl w:val="0"/>
          <w:numId w:val="16"/>
        </w:numPr>
        <w:ind w:rightChars="-576" w:right="-1210"/>
        <w:rPr>
          <w:rFonts w:ascii="宋体" w:eastAsia="宋体" w:hAnsi="宋体" w:cs="宋体"/>
          <w:sz w:val="22"/>
          <w:szCs w:val="22"/>
        </w:rPr>
      </w:pPr>
      <w:r>
        <w:rPr>
          <w:rFonts w:ascii="宋体" w:eastAsia="宋体" w:hAnsi="宋体" w:cs="宋体" w:hint="eastAsia"/>
          <w:sz w:val="22"/>
          <w:szCs w:val="22"/>
        </w:rPr>
        <w:t>字典管理，维护系统基础字典条目。</w:t>
      </w:r>
    </w:p>
    <w:p w:rsidR="001D33D0" w:rsidRDefault="0039482F">
      <w:pPr>
        <w:pStyle w:val="3"/>
        <w:spacing w:before="0" w:after="0"/>
      </w:pPr>
      <w:bookmarkStart w:id="34" w:name="_Toc199338406"/>
      <w:r>
        <w:rPr>
          <w:rFonts w:hint="eastAsia"/>
        </w:rPr>
        <w:lastRenderedPageBreak/>
        <w:t>5.2.医保目录管理</w:t>
      </w:r>
      <w:bookmarkEnd w:id="34"/>
    </w:p>
    <w:p w:rsidR="001D33D0" w:rsidRDefault="0039482F">
      <w:pPr>
        <w:numPr>
          <w:ilvl w:val="0"/>
          <w:numId w:val="17"/>
        </w:numPr>
        <w:ind w:rightChars="-576" w:right="-1210"/>
        <w:rPr>
          <w:rFonts w:ascii="宋体" w:eastAsia="宋体" w:hAnsi="宋体" w:cs="宋体"/>
          <w:sz w:val="22"/>
          <w:szCs w:val="22"/>
        </w:rPr>
      </w:pPr>
      <w:r>
        <w:rPr>
          <w:rFonts w:ascii="宋体" w:eastAsia="宋体" w:hAnsi="宋体" w:cs="宋体" w:hint="eastAsia"/>
          <w:sz w:val="22"/>
          <w:szCs w:val="22"/>
        </w:rPr>
        <w:t>药品目录管理：维护医保药品统一目录和药品注册信息；</w:t>
      </w:r>
    </w:p>
    <w:p w:rsidR="001D33D0" w:rsidRDefault="0039482F">
      <w:pPr>
        <w:numPr>
          <w:ilvl w:val="0"/>
          <w:numId w:val="17"/>
        </w:numPr>
        <w:ind w:rightChars="-576" w:right="-1210"/>
        <w:rPr>
          <w:rFonts w:ascii="宋体" w:eastAsia="宋体" w:hAnsi="宋体" w:cs="宋体"/>
          <w:sz w:val="22"/>
          <w:szCs w:val="22"/>
        </w:rPr>
      </w:pPr>
      <w:r>
        <w:rPr>
          <w:rFonts w:ascii="宋体" w:eastAsia="宋体" w:hAnsi="宋体" w:cs="宋体" w:hint="eastAsia"/>
          <w:sz w:val="22"/>
          <w:szCs w:val="22"/>
        </w:rPr>
        <w:t>医疗服务项目管理：维护医疗服务项目统一目录；</w:t>
      </w:r>
    </w:p>
    <w:p w:rsidR="001D33D0" w:rsidRDefault="0039482F">
      <w:pPr>
        <w:numPr>
          <w:ilvl w:val="0"/>
          <w:numId w:val="17"/>
        </w:numPr>
        <w:ind w:rightChars="-576" w:right="-1210"/>
        <w:rPr>
          <w:rFonts w:ascii="宋体" w:eastAsia="宋体" w:hAnsi="宋体" w:cs="宋体"/>
          <w:sz w:val="22"/>
          <w:szCs w:val="22"/>
        </w:rPr>
      </w:pPr>
      <w:r>
        <w:rPr>
          <w:rFonts w:ascii="宋体" w:eastAsia="宋体" w:hAnsi="宋体" w:cs="宋体" w:hint="eastAsia"/>
          <w:sz w:val="22"/>
          <w:szCs w:val="22"/>
        </w:rPr>
        <w:t>医用耗材目录管理：维护医用耗材统一目录；</w:t>
      </w:r>
    </w:p>
    <w:p w:rsidR="001D33D0" w:rsidRDefault="0039482F">
      <w:pPr>
        <w:numPr>
          <w:ilvl w:val="0"/>
          <w:numId w:val="17"/>
        </w:numPr>
        <w:ind w:rightChars="-576" w:right="-1210"/>
        <w:rPr>
          <w:rFonts w:ascii="宋体" w:eastAsia="宋体" w:hAnsi="宋体" w:cs="宋体"/>
          <w:sz w:val="22"/>
          <w:szCs w:val="22"/>
        </w:rPr>
      </w:pPr>
      <w:r>
        <w:rPr>
          <w:rFonts w:ascii="宋体" w:eastAsia="宋体" w:hAnsi="宋体" w:cs="宋体" w:hint="eastAsia"/>
          <w:sz w:val="22"/>
          <w:szCs w:val="22"/>
        </w:rPr>
        <w:t>疾病目录：维护医保ICD-10疾病编码目录库。</w:t>
      </w:r>
    </w:p>
    <w:p w:rsidR="001D33D0" w:rsidRDefault="0039482F">
      <w:pPr>
        <w:numPr>
          <w:ilvl w:val="0"/>
          <w:numId w:val="17"/>
        </w:numPr>
        <w:ind w:rightChars="-576" w:right="-1210"/>
        <w:rPr>
          <w:rFonts w:ascii="宋体" w:eastAsia="宋体" w:hAnsi="宋体" w:cs="宋体"/>
          <w:sz w:val="22"/>
          <w:szCs w:val="22"/>
        </w:rPr>
      </w:pPr>
      <w:r>
        <w:rPr>
          <w:rFonts w:ascii="宋体" w:eastAsia="宋体" w:hAnsi="宋体" w:cs="宋体" w:hint="eastAsia"/>
          <w:sz w:val="22"/>
          <w:szCs w:val="22"/>
        </w:rPr>
        <w:t>手术目录：维护医保ICD-9-CM-3手术编码目录库；</w:t>
      </w:r>
    </w:p>
    <w:p w:rsidR="001D33D0" w:rsidRDefault="0039482F">
      <w:pPr>
        <w:numPr>
          <w:ilvl w:val="0"/>
          <w:numId w:val="17"/>
        </w:numPr>
        <w:ind w:rightChars="-576" w:right="-1210"/>
        <w:rPr>
          <w:rFonts w:ascii="宋体" w:eastAsia="宋体" w:hAnsi="宋体" w:cs="宋体"/>
          <w:sz w:val="22"/>
          <w:szCs w:val="22"/>
        </w:rPr>
      </w:pPr>
      <w:r>
        <w:rPr>
          <w:rFonts w:ascii="宋体" w:eastAsia="宋体" w:hAnsi="宋体" w:cs="宋体" w:hint="eastAsia"/>
          <w:sz w:val="22"/>
          <w:szCs w:val="22"/>
        </w:rPr>
        <w:t>医用术语库：维护医疗标准术语知识条目。</w:t>
      </w:r>
    </w:p>
    <w:p w:rsidR="001D33D0" w:rsidRDefault="0039482F">
      <w:pPr>
        <w:pStyle w:val="3"/>
        <w:spacing w:before="0" w:after="0"/>
      </w:pPr>
      <w:bookmarkStart w:id="35" w:name="_Toc199338407"/>
      <w:r>
        <w:rPr>
          <w:rFonts w:hint="eastAsia"/>
        </w:rPr>
        <w:t>5.3.接口服务</w:t>
      </w:r>
      <w:bookmarkEnd w:id="35"/>
    </w:p>
    <w:p w:rsidR="001D33D0" w:rsidRDefault="0039482F">
      <w:pPr>
        <w:numPr>
          <w:ilvl w:val="0"/>
          <w:numId w:val="18"/>
        </w:numPr>
        <w:ind w:rightChars="-576" w:right="-1210"/>
        <w:rPr>
          <w:rFonts w:ascii="宋体" w:eastAsia="宋体" w:hAnsi="宋体" w:cs="宋体"/>
          <w:sz w:val="22"/>
          <w:szCs w:val="22"/>
        </w:rPr>
      </w:pPr>
      <w:r>
        <w:rPr>
          <w:rFonts w:ascii="宋体" w:eastAsia="宋体" w:hAnsi="宋体" w:cs="宋体" w:hint="eastAsia"/>
          <w:sz w:val="22"/>
          <w:szCs w:val="22"/>
        </w:rPr>
        <w:t>标准数据项：定义HIS与系统交互数据项；</w:t>
      </w:r>
    </w:p>
    <w:p w:rsidR="001D33D0" w:rsidRDefault="0039482F">
      <w:pPr>
        <w:numPr>
          <w:ilvl w:val="0"/>
          <w:numId w:val="18"/>
        </w:numPr>
        <w:ind w:rightChars="-576" w:right="-1210"/>
        <w:rPr>
          <w:rFonts w:ascii="宋体" w:eastAsia="宋体" w:hAnsi="宋体" w:cs="宋体"/>
          <w:sz w:val="22"/>
          <w:szCs w:val="22"/>
        </w:rPr>
      </w:pPr>
      <w:r>
        <w:rPr>
          <w:rFonts w:ascii="宋体" w:eastAsia="宋体" w:hAnsi="宋体" w:cs="宋体" w:hint="eastAsia"/>
          <w:sz w:val="22"/>
          <w:szCs w:val="22"/>
        </w:rPr>
        <w:t>接口功能目录：定义HIS与系统交互场景功能编码；</w:t>
      </w:r>
    </w:p>
    <w:p w:rsidR="001D33D0" w:rsidRDefault="0039482F">
      <w:pPr>
        <w:numPr>
          <w:ilvl w:val="0"/>
          <w:numId w:val="18"/>
        </w:numPr>
        <w:ind w:rightChars="-576" w:right="-1210"/>
        <w:rPr>
          <w:rFonts w:ascii="宋体" w:eastAsia="宋体" w:hAnsi="宋体" w:cs="宋体"/>
          <w:sz w:val="22"/>
          <w:szCs w:val="22"/>
        </w:rPr>
      </w:pPr>
      <w:r>
        <w:rPr>
          <w:rFonts w:ascii="宋体" w:eastAsia="宋体" w:hAnsi="宋体" w:cs="宋体" w:hint="eastAsia"/>
          <w:sz w:val="22"/>
          <w:szCs w:val="22"/>
        </w:rPr>
        <w:t>HIS数据源管理：定义HIS数据库配置信息；</w:t>
      </w:r>
    </w:p>
    <w:p w:rsidR="001D33D0" w:rsidRDefault="0039482F">
      <w:pPr>
        <w:numPr>
          <w:ilvl w:val="0"/>
          <w:numId w:val="18"/>
        </w:numPr>
        <w:ind w:rightChars="-576" w:right="-1210"/>
        <w:rPr>
          <w:rFonts w:ascii="宋体" w:eastAsia="宋体" w:hAnsi="宋体" w:cs="宋体"/>
          <w:sz w:val="22"/>
          <w:szCs w:val="22"/>
        </w:rPr>
      </w:pPr>
      <w:r>
        <w:rPr>
          <w:rFonts w:ascii="宋体" w:eastAsia="宋体" w:hAnsi="宋体" w:cs="宋体" w:hint="eastAsia"/>
          <w:sz w:val="22"/>
          <w:szCs w:val="22"/>
        </w:rPr>
        <w:t>动态数据集：定义HIS动态数据项，通过SQL脚本实现动态查询，通过动态数据集实现医嘱、费用、检查、检验、病程数据的查询检索。</w:t>
      </w:r>
    </w:p>
    <w:p w:rsidR="001D33D0" w:rsidRDefault="0039482F">
      <w:pPr>
        <w:numPr>
          <w:ilvl w:val="0"/>
          <w:numId w:val="18"/>
        </w:numPr>
        <w:ind w:rightChars="-576" w:right="-1210"/>
        <w:rPr>
          <w:rFonts w:ascii="宋体" w:eastAsia="宋体" w:hAnsi="宋体" w:cs="宋体"/>
          <w:sz w:val="22"/>
          <w:szCs w:val="22"/>
        </w:rPr>
      </w:pPr>
      <w:r>
        <w:rPr>
          <w:rFonts w:ascii="宋体" w:eastAsia="宋体" w:hAnsi="宋体" w:cs="宋体" w:hint="eastAsia"/>
          <w:sz w:val="22"/>
          <w:szCs w:val="22"/>
        </w:rPr>
        <w:t>接口元数据：定义接口功能所需的标准数据项及数据项数据来源，包括接口传输、系统生成、动态数据集；</w:t>
      </w:r>
    </w:p>
    <w:p w:rsidR="001D33D0" w:rsidRDefault="0039482F">
      <w:pPr>
        <w:pStyle w:val="3"/>
        <w:spacing w:before="0" w:after="0"/>
      </w:pPr>
      <w:bookmarkStart w:id="36" w:name="_Toc199338408"/>
      <w:r>
        <w:rPr>
          <w:rFonts w:hint="eastAsia"/>
        </w:rPr>
        <w:t>5.4.规则知识库</w:t>
      </w:r>
      <w:bookmarkEnd w:id="36"/>
    </w:p>
    <w:p w:rsidR="001D33D0" w:rsidRDefault="0039482F">
      <w:pPr>
        <w:numPr>
          <w:ilvl w:val="0"/>
          <w:numId w:val="19"/>
        </w:numPr>
        <w:adjustRightInd w:val="0"/>
        <w:ind w:rightChars="-576" w:right="-1210"/>
        <w:rPr>
          <w:rFonts w:ascii="宋体" w:eastAsia="宋体" w:hAnsi="宋体" w:cs="宋体"/>
          <w:sz w:val="22"/>
          <w:szCs w:val="22"/>
        </w:rPr>
      </w:pPr>
      <w:r>
        <w:rPr>
          <w:rFonts w:ascii="宋体" w:eastAsia="宋体" w:hAnsi="宋体" w:cs="宋体" w:hint="eastAsia"/>
          <w:sz w:val="22"/>
          <w:szCs w:val="22"/>
        </w:rPr>
        <w:t>预警词条库：基于标准数据项定义医保管控规则，提供多种逻辑断定定制模式和自定义脚本模式，提供禁用、提醒、自费等多种交互模式，提醒消息内容自定义；</w:t>
      </w:r>
    </w:p>
    <w:p w:rsidR="001D33D0" w:rsidRDefault="0039482F">
      <w:pPr>
        <w:numPr>
          <w:ilvl w:val="0"/>
          <w:numId w:val="19"/>
        </w:numPr>
        <w:adjustRightInd w:val="0"/>
        <w:ind w:rightChars="-576" w:right="-1210"/>
        <w:rPr>
          <w:rFonts w:ascii="宋体" w:eastAsia="宋体" w:hAnsi="宋体" w:cs="宋体"/>
          <w:sz w:val="22"/>
          <w:szCs w:val="22"/>
        </w:rPr>
      </w:pPr>
      <w:r>
        <w:rPr>
          <w:rFonts w:ascii="宋体" w:eastAsia="宋体" w:hAnsi="宋体" w:cs="宋体" w:hint="eastAsia"/>
          <w:sz w:val="22"/>
          <w:szCs w:val="22"/>
        </w:rPr>
        <w:t>预警规则库：通过逻辑运算符定义医保规则，可以指定规则的就诊范围和险种范围，提供灵活的控制模式，可以指定医保目录的支付类别和支付比例，实现相同项目不同科室医保支付属性不同；</w:t>
      </w:r>
    </w:p>
    <w:p w:rsidR="001D33D0" w:rsidRDefault="0039482F">
      <w:pPr>
        <w:numPr>
          <w:ilvl w:val="0"/>
          <w:numId w:val="19"/>
        </w:numPr>
        <w:adjustRightInd w:val="0"/>
        <w:ind w:rightChars="-576" w:right="-1210"/>
        <w:rPr>
          <w:rFonts w:ascii="宋体" w:eastAsia="宋体" w:hAnsi="宋体" w:cs="宋体"/>
          <w:sz w:val="22"/>
          <w:szCs w:val="22"/>
        </w:rPr>
      </w:pPr>
      <w:r>
        <w:rPr>
          <w:rFonts w:ascii="宋体" w:eastAsia="宋体" w:hAnsi="宋体" w:cs="宋体" w:hint="eastAsia"/>
          <w:sz w:val="22"/>
          <w:szCs w:val="22"/>
        </w:rPr>
        <w:t>项目单量管理：可以对药品目录、诊疗项目进行单量控制定义；</w:t>
      </w:r>
    </w:p>
    <w:p w:rsidR="001D33D0" w:rsidRDefault="0039482F">
      <w:pPr>
        <w:pStyle w:val="3"/>
        <w:spacing w:before="0" w:after="0"/>
      </w:pPr>
      <w:bookmarkStart w:id="37" w:name="_Toc199338409"/>
      <w:r>
        <w:rPr>
          <w:rFonts w:hint="eastAsia"/>
        </w:rPr>
        <w:t>5.5.审批工作流</w:t>
      </w:r>
      <w:bookmarkEnd w:id="37"/>
    </w:p>
    <w:p w:rsidR="001D33D0" w:rsidRDefault="0039482F">
      <w:pPr>
        <w:ind w:rightChars="-576" w:right="-1210"/>
        <w:rPr>
          <w:rFonts w:ascii="宋体" w:eastAsia="宋体" w:hAnsi="宋体" w:cs="宋体"/>
          <w:sz w:val="22"/>
          <w:szCs w:val="22"/>
        </w:rPr>
      </w:pPr>
      <w:r>
        <w:rPr>
          <w:rFonts w:ascii="宋体" w:eastAsia="宋体" w:hAnsi="宋体" w:cs="宋体" w:hint="eastAsia"/>
          <w:sz w:val="22"/>
          <w:szCs w:val="22"/>
        </w:rPr>
        <w:t>工作流定义：通过图形拖拽方式定义审批工作流，满足医保管理过程中审批工作的流转；</w:t>
      </w:r>
    </w:p>
    <w:p w:rsidR="001D33D0" w:rsidRDefault="0039482F">
      <w:pPr>
        <w:pStyle w:val="3"/>
        <w:spacing w:before="0" w:after="0"/>
      </w:pPr>
      <w:bookmarkStart w:id="38" w:name="_Toc199338410"/>
      <w:r>
        <w:rPr>
          <w:rFonts w:hint="eastAsia"/>
        </w:rPr>
        <w:t>5.6.规则配置</w:t>
      </w:r>
      <w:bookmarkEnd w:id="38"/>
    </w:p>
    <w:p w:rsidR="001D33D0" w:rsidRDefault="0039482F">
      <w:pPr>
        <w:numPr>
          <w:ilvl w:val="0"/>
          <w:numId w:val="20"/>
        </w:numPr>
        <w:ind w:rightChars="-576" w:right="-1210"/>
        <w:rPr>
          <w:rFonts w:ascii="宋体" w:eastAsia="宋体" w:hAnsi="宋体" w:cs="宋体"/>
          <w:sz w:val="22"/>
          <w:szCs w:val="22"/>
        </w:rPr>
      </w:pPr>
      <w:r>
        <w:rPr>
          <w:rFonts w:ascii="宋体" w:eastAsia="宋体" w:hAnsi="宋体" w:cs="宋体" w:hint="eastAsia"/>
          <w:sz w:val="22"/>
          <w:szCs w:val="22"/>
        </w:rPr>
        <w:t>医保目录对码：提醒智能自动对码模式，实现与HIS项目的快速对码，并且支持手工对码模式；（提供满足技术参数证明材料）</w:t>
      </w:r>
    </w:p>
    <w:p w:rsidR="001D33D0" w:rsidRDefault="0039482F">
      <w:pPr>
        <w:numPr>
          <w:ilvl w:val="0"/>
          <w:numId w:val="20"/>
        </w:numPr>
        <w:ind w:rightChars="-576" w:right="-1210"/>
        <w:rPr>
          <w:rFonts w:ascii="宋体" w:eastAsia="宋体" w:hAnsi="宋体" w:cs="宋体"/>
          <w:sz w:val="22"/>
          <w:szCs w:val="22"/>
        </w:rPr>
      </w:pPr>
      <w:r>
        <w:rPr>
          <w:rFonts w:ascii="宋体" w:eastAsia="宋体" w:hAnsi="宋体" w:cs="宋体" w:hint="eastAsia"/>
          <w:sz w:val="22"/>
          <w:szCs w:val="22"/>
        </w:rPr>
        <w:t>功能接口规则配置：配置功能接口级的医保管控规则；</w:t>
      </w:r>
    </w:p>
    <w:p w:rsidR="001D33D0" w:rsidRDefault="0039482F">
      <w:pPr>
        <w:numPr>
          <w:ilvl w:val="0"/>
          <w:numId w:val="20"/>
        </w:numPr>
        <w:ind w:rightChars="-576" w:right="-1210"/>
        <w:rPr>
          <w:rFonts w:ascii="宋体" w:eastAsia="宋体" w:hAnsi="宋体" w:cs="宋体"/>
          <w:sz w:val="22"/>
          <w:szCs w:val="22"/>
        </w:rPr>
      </w:pPr>
      <w:r>
        <w:rPr>
          <w:rFonts w:ascii="宋体" w:eastAsia="宋体" w:hAnsi="宋体" w:cs="宋体" w:hint="eastAsia"/>
          <w:sz w:val="22"/>
          <w:szCs w:val="22"/>
        </w:rPr>
        <w:t>项目分类规则配置：配置项目分类级的医保管控规则；</w:t>
      </w:r>
    </w:p>
    <w:p w:rsidR="001D33D0" w:rsidRDefault="0039482F">
      <w:pPr>
        <w:numPr>
          <w:ilvl w:val="0"/>
          <w:numId w:val="20"/>
        </w:numPr>
        <w:ind w:rightChars="-576" w:right="-1210"/>
        <w:rPr>
          <w:rFonts w:ascii="宋体" w:eastAsia="宋体" w:hAnsi="宋体" w:cs="宋体"/>
          <w:sz w:val="22"/>
          <w:szCs w:val="22"/>
        </w:rPr>
      </w:pPr>
      <w:r>
        <w:rPr>
          <w:rFonts w:ascii="宋体" w:eastAsia="宋体" w:hAnsi="宋体" w:cs="宋体" w:hint="eastAsia"/>
          <w:sz w:val="22"/>
          <w:szCs w:val="22"/>
        </w:rPr>
        <w:t>目录项目规则配置：配置目录项目的个性化医保管控规则</w:t>
      </w:r>
    </w:p>
    <w:p w:rsidR="001D33D0" w:rsidRDefault="0039482F">
      <w:pPr>
        <w:numPr>
          <w:ilvl w:val="0"/>
          <w:numId w:val="20"/>
        </w:numPr>
        <w:ind w:rightChars="-576" w:right="-1210"/>
        <w:rPr>
          <w:rFonts w:ascii="宋体" w:eastAsia="宋体" w:hAnsi="宋体" w:cs="宋体"/>
          <w:sz w:val="22"/>
          <w:szCs w:val="22"/>
        </w:rPr>
      </w:pPr>
      <w:r>
        <w:rPr>
          <w:rFonts w:ascii="宋体" w:eastAsia="宋体" w:hAnsi="宋体" w:cs="宋体" w:hint="eastAsia"/>
          <w:sz w:val="22"/>
          <w:szCs w:val="22"/>
        </w:rPr>
        <w:t>医保规则多级联合使用：支持功能接口级、目录分类级、目录项目级规则联合使用；</w:t>
      </w:r>
    </w:p>
    <w:p w:rsidR="001D33D0" w:rsidRDefault="0039482F">
      <w:pPr>
        <w:numPr>
          <w:ilvl w:val="0"/>
          <w:numId w:val="20"/>
        </w:numPr>
        <w:ind w:rightChars="-576" w:right="-1210"/>
        <w:rPr>
          <w:rFonts w:ascii="宋体" w:eastAsia="宋体" w:hAnsi="宋体" w:cs="宋体"/>
          <w:sz w:val="22"/>
          <w:szCs w:val="22"/>
        </w:rPr>
      </w:pPr>
      <w:r>
        <w:rPr>
          <w:rFonts w:ascii="宋体" w:eastAsia="宋体" w:hAnsi="宋体" w:cs="宋体" w:hint="eastAsia"/>
          <w:sz w:val="22"/>
          <w:szCs w:val="22"/>
        </w:rPr>
        <w:t>医保规则下级单独使用：支持下级规则中止上级规则。</w:t>
      </w:r>
    </w:p>
    <w:p w:rsidR="001D33D0" w:rsidRDefault="0039482F">
      <w:pPr>
        <w:pStyle w:val="3"/>
        <w:spacing w:before="0" w:after="0"/>
      </w:pPr>
      <w:bookmarkStart w:id="39" w:name="_Toc199338411"/>
      <w:r>
        <w:rPr>
          <w:rFonts w:hint="eastAsia"/>
        </w:rPr>
        <w:t>5.7.预警监测</w:t>
      </w:r>
      <w:bookmarkEnd w:id="39"/>
    </w:p>
    <w:p w:rsidR="001D33D0" w:rsidRDefault="0039482F">
      <w:pPr>
        <w:numPr>
          <w:ilvl w:val="0"/>
          <w:numId w:val="21"/>
        </w:numPr>
        <w:ind w:rightChars="-576" w:right="-1210"/>
        <w:rPr>
          <w:rFonts w:ascii="宋体" w:eastAsia="宋体" w:hAnsi="宋体" w:cs="宋体"/>
          <w:sz w:val="22"/>
          <w:szCs w:val="22"/>
        </w:rPr>
      </w:pPr>
      <w:r>
        <w:rPr>
          <w:rFonts w:ascii="宋体" w:eastAsia="宋体" w:hAnsi="宋体" w:cs="宋体" w:hint="eastAsia"/>
          <w:sz w:val="22"/>
          <w:szCs w:val="22"/>
        </w:rPr>
        <w:t>预警数据点评：对预警数据进行分类点评；</w:t>
      </w:r>
    </w:p>
    <w:p w:rsidR="001D33D0" w:rsidRDefault="0039482F">
      <w:pPr>
        <w:numPr>
          <w:ilvl w:val="0"/>
          <w:numId w:val="21"/>
        </w:numPr>
        <w:ind w:rightChars="-576" w:right="-1210"/>
        <w:rPr>
          <w:rFonts w:ascii="宋体" w:eastAsia="宋体" w:hAnsi="宋体" w:cs="宋体"/>
          <w:sz w:val="22"/>
          <w:szCs w:val="22"/>
        </w:rPr>
      </w:pPr>
      <w:r>
        <w:rPr>
          <w:rFonts w:ascii="宋体" w:eastAsia="宋体" w:hAnsi="宋体" w:cs="宋体" w:hint="eastAsia"/>
          <w:sz w:val="22"/>
          <w:szCs w:val="22"/>
        </w:rPr>
        <w:t>点评数据分析：根据点评分类结果，对点评进行分类分析，快速排查科室、医生医保能力欠缺，提供精准医保能力培训提升；</w:t>
      </w:r>
    </w:p>
    <w:p w:rsidR="001D33D0" w:rsidRDefault="0039482F">
      <w:pPr>
        <w:numPr>
          <w:ilvl w:val="0"/>
          <w:numId w:val="21"/>
        </w:numPr>
        <w:ind w:rightChars="-576" w:right="-1210"/>
        <w:rPr>
          <w:rFonts w:ascii="宋体" w:eastAsia="宋体" w:hAnsi="宋体" w:cs="宋体"/>
          <w:sz w:val="22"/>
          <w:szCs w:val="22"/>
        </w:rPr>
      </w:pPr>
      <w:r>
        <w:rPr>
          <w:rFonts w:ascii="宋体" w:eastAsia="宋体" w:hAnsi="宋体" w:cs="宋体" w:hint="eastAsia"/>
          <w:sz w:val="22"/>
          <w:szCs w:val="22"/>
        </w:rPr>
        <w:t>预警数据分析：自由组合科室、医生、项目、规则和预警等级分析预警数据，提供表格、饼状图、条形图展现形式；</w:t>
      </w:r>
    </w:p>
    <w:p w:rsidR="001D33D0" w:rsidRDefault="0039482F">
      <w:pPr>
        <w:numPr>
          <w:ilvl w:val="0"/>
          <w:numId w:val="21"/>
        </w:numPr>
        <w:ind w:rightChars="-576" w:right="-1210"/>
        <w:rPr>
          <w:rFonts w:ascii="宋体" w:eastAsia="宋体" w:hAnsi="宋体" w:cs="宋体"/>
          <w:sz w:val="22"/>
          <w:szCs w:val="22"/>
        </w:rPr>
      </w:pPr>
      <w:r>
        <w:rPr>
          <w:rFonts w:ascii="宋体" w:eastAsia="宋体" w:hAnsi="宋体" w:cs="宋体" w:hint="eastAsia"/>
          <w:sz w:val="22"/>
          <w:szCs w:val="22"/>
        </w:rPr>
        <w:lastRenderedPageBreak/>
        <w:t>预警趋势分析：分析预警趋势，提供表格和柱状图展现形式；</w:t>
      </w:r>
    </w:p>
    <w:p w:rsidR="001D33D0" w:rsidRDefault="0039482F">
      <w:pPr>
        <w:numPr>
          <w:ilvl w:val="0"/>
          <w:numId w:val="21"/>
        </w:numPr>
        <w:ind w:rightChars="-576" w:right="-1210"/>
        <w:rPr>
          <w:rFonts w:ascii="宋体" w:eastAsia="宋体" w:hAnsi="宋体" w:cs="宋体"/>
          <w:sz w:val="22"/>
          <w:szCs w:val="22"/>
        </w:rPr>
      </w:pPr>
      <w:r>
        <w:rPr>
          <w:rFonts w:ascii="宋体" w:eastAsia="宋体" w:hAnsi="宋体" w:cs="宋体" w:hint="eastAsia"/>
          <w:sz w:val="22"/>
          <w:szCs w:val="22"/>
        </w:rPr>
        <w:t>预警等级分析：分析预警等级的占比分析，提供表格和饼状图展现形式。</w:t>
      </w:r>
    </w:p>
    <w:p w:rsidR="001D33D0" w:rsidRDefault="0039482F">
      <w:pPr>
        <w:pStyle w:val="3"/>
        <w:spacing w:before="0" w:after="0"/>
      </w:pPr>
      <w:bookmarkStart w:id="40" w:name="_Toc199338412"/>
      <w:r>
        <w:rPr>
          <w:rFonts w:hint="eastAsia"/>
        </w:rPr>
        <w:t>5.8.医保统计</w:t>
      </w:r>
      <w:bookmarkEnd w:id="40"/>
    </w:p>
    <w:p w:rsidR="001D33D0" w:rsidRDefault="0039482F">
      <w:pPr>
        <w:numPr>
          <w:ilvl w:val="0"/>
          <w:numId w:val="22"/>
        </w:numPr>
        <w:ind w:rightChars="-576" w:right="-1210"/>
        <w:rPr>
          <w:rFonts w:ascii="宋体" w:eastAsia="宋体" w:hAnsi="宋体" w:cs="宋体"/>
          <w:sz w:val="22"/>
          <w:szCs w:val="22"/>
        </w:rPr>
      </w:pPr>
      <w:r>
        <w:rPr>
          <w:rFonts w:ascii="宋体" w:eastAsia="宋体" w:hAnsi="宋体" w:cs="宋体" w:hint="eastAsia"/>
          <w:sz w:val="22"/>
          <w:szCs w:val="22"/>
        </w:rPr>
        <w:t>科室合规则能力分析：可以自由组合预警等级对科室违规数据进行分析，并提供表格和图形展现形式；</w:t>
      </w:r>
    </w:p>
    <w:p w:rsidR="001D33D0" w:rsidRDefault="0039482F">
      <w:pPr>
        <w:numPr>
          <w:ilvl w:val="0"/>
          <w:numId w:val="22"/>
        </w:numPr>
        <w:ind w:rightChars="-576" w:right="-1210"/>
        <w:rPr>
          <w:rFonts w:ascii="宋体" w:eastAsia="宋体" w:hAnsi="宋体" w:cs="宋体"/>
          <w:sz w:val="22"/>
          <w:szCs w:val="22"/>
        </w:rPr>
      </w:pPr>
      <w:r>
        <w:rPr>
          <w:rFonts w:ascii="宋体" w:eastAsia="宋体" w:hAnsi="宋体" w:cs="宋体" w:hint="eastAsia"/>
          <w:sz w:val="22"/>
          <w:szCs w:val="22"/>
        </w:rPr>
        <w:t>医生合规则能力分析：可以自由组合预警等级对医生违规数据进行分析，并提供表格和图形展现形式。</w:t>
      </w:r>
    </w:p>
    <w:p w:rsidR="001D33D0" w:rsidRDefault="0039482F">
      <w:pPr>
        <w:pStyle w:val="3"/>
        <w:spacing w:before="0" w:after="0"/>
      </w:pPr>
      <w:bookmarkStart w:id="41" w:name="_Toc199338413"/>
      <w:r>
        <w:rPr>
          <w:rFonts w:hint="eastAsia"/>
        </w:rPr>
        <w:t>5.9.运行日志动态跟踪</w:t>
      </w:r>
      <w:bookmarkEnd w:id="41"/>
    </w:p>
    <w:p w:rsidR="001D33D0" w:rsidRDefault="0039482F">
      <w:pPr>
        <w:ind w:rightChars="-576" w:right="-1210"/>
        <w:rPr>
          <w:rFonts w:ascii="宋体" w:eastAsia="宋体" w:hAnsi="宋体" w:cs="宋体"/>
          <w:sz w:val="22"/>
          <w:szCs w:val="22"/>
        </w:rPr>
      </w:pPr>
      <w:r>
        <w:rPr>
          <w:rFonts w:ascii="宋体" w:eastAsia="宋体" w:hAnsi="宋体" w:cs="宋体" w:hint="eastAsia"/>
          <w:sz w:val="22"/>
          <w:szCs w:val="22"/>
        </w:rPr>
        <w:t>能够动态跟踪系统运行日志及程序内部调用链，方便快速排查解决系统过程中的问题。</w:t>
      </w:r>
    </w:p>
    <w:p w:rsidR="001D33D0" w:rsidRDefault="001D33D0"/>
    <w:p w:rsidR="001D33D0" w:rsidRDefault="001D33D0"/>
    <w:p w:rsidR="001D33D0" w:rsidRDefault="0039482F">
      <w:pPr>
        <w:pStyle w:val="2"/>
        <w:spacing w:before="0" w:after="0"/>
        <w:rPr>
          <w:rFonts w:ascii="宋体" w:eastAsia="宋体" w:hAnsi="宋体" w:cs="宋体"/>
          <w:b/>
          <w:bCs/>
          <w:shd w:val="clear" w:color="auto" w:fill="FFFFFF"/>
        </w:rPr>
      </w:pPr>
      <w:bookmarkStart w:id="42" w:name="_Toc199338414"/>
      <w:r>
        <w:rPr>
          <w:rFonts w:ascii="宋体" w:eastAsia="宋体" w:hAnsi="宋体" w:cs="宋体" w:hint="eastAsia"/>
          <w:b/>
          <w:bCs/>
          <w:shd w:val="clear" w:color="auto" w:fill="FFFFFF"/>
        </w:rPr>
        <w:t>7、手术麻醉管理系统</w:t>
      </w:r>
      <w:bookmarkEnd w:id="42"/>
      <w:r>
        <w:rPr>
          <w:rFonts w:ascii="宋体" w:eastAsia="宋体" w:hAnsi="宋体" w:cs="宋体" w:hint="eastAsia"/>
          <w:b/>
          <w:bCs/>
          <w:shd w:val="clear" w:color="auto" w:fill="FFFFFF"/>
        </w:rPr>
        <w:t>（10个手术间）</w:t>
      </w:r>
    </w:p>
    <w:p w:rsidR="001D33D0" w:rsidRDefault="0039482F">
      <w:pPr>
        <w:keepNext/>
        <w:keepLines/>
        <w:outlineLvl w:val="2"/>
        <w:rPr>
          <w:rFonts w:ascii="等线 Light" w:eastAsia="等线 Light" w:hAnsi="等线 Light" w:cs="Times New Roman"/>
          <w:color w:val="000000"/>
          <w:sz w:val="24"/>
          <w:szCs w:val="32"/>
        </w:rPr>
      </w:pPr>
      <w:bookmarkStart w:id="43" w:name="_Toc199338415"/>
      <w:r>
        <w:rPr>
          <w:rFonts w:ascii="等线 Light" w:eastAsia="等线 Light" w:hAnsi="等线 Light" w:cs="Times New Roman" w:hint="eastAsia"/>
          <w:color w:val="000000"/>
          <w:sz w:val="24"/>
          <w:szCs w:val="32"/>
        </w:rPr>
        <w:t>7.1手术排班</w:t>
      </w:r>
      <w:bookmarkEnd w:id="43"/>
    </w:p>
    <w:p w:rsidR="001D33D0" w:rsidRDefault="0039482F">
      <w:pPr>
        <w:numPr>
          <w:ilvl w:val="0"/>
          <w:numId w:val="23"/>
        </w:numPr>
        <w:ind w:rightChars="-576" w:right="-1210"/>
        <w:contextualSpacing/>
        <w:rPr>
          <w:rFonts w:ascii="宋体" w:eastAsia="宋体" w:hAnsi="宋体" w:cs="宋体"/>
          <w:sz w:val="22"/>
        </w:rPr>
      </w:pPr>
      <w:r>
        <w:rPr>
          <w:rFonts w:ascii="宋体" w:eastAsia="宋体" w:hAnsi="宋体" w:cs="宋体" w:hint="eastAsia"/>
          <w:sz w:val="22"/>
        </w:rPr>
        <w:t>支持单个手术排班及批量排班，排班内容包括：手术间、主刀医师、助手医师、麻醉医师、洗手护士、巡回护士、器械护士。</w:t>
      </w:r>
    </w:p>
    <w:p w:rsidR="001D33D0" w:rsidRDefault="0039482F">
      <w:pPr>
        <w:numPr>
          <w:ilvl w:val="0"/>
          <w:numId w:val="23"/>
        </w:numPr>
        <w:ind w:rightChars="-576" w:right="-1210"/>
        <w:contextualSpacing/>
        <w:rPr>
          <w:rFonts w:ascii="宋体" w:eastAsia="宋体" w:hAnsi="宋体" w:cs="宋体"/>
          <w:sz w:val="22"/>
        </w:rPr>
      </w:pPr>
      <w:r>
        <w:rPr>
          <w:rFonts w:ascii="宋体" w:eastAsia="宋体" w:hAnsi="宋体" w:cs="宋体" w:hint="eastAsia"/>
          <w:sz w:val="22"/>
        </w:rPr>
        <w:t>可拖拽式的实现未排班手术到时间轴上，实现排班。</w:t>
      </w:r>
    </w:p>
    <w:p w:rsidR="001D33D0" w:rsidRDefault="0039482F">
      <w:pPr>
        <w:numPr>
          <w:ilvl w:val="0"/>
          <w:numId w:val="23"/>
        </w:numPr>
        <w:ind w:rightChars="-576" w:right="-1210"/>
        <w:contextualSpacing/>
        <w:rPr>
          <w:rFonts w:ascii="宋体" w:eastAsia="宋体" w:hAnsi="宋体" w:cs="宋体"/>
          <w:sz w:val="22"/>
        </w:rPr>
      </w:pPr>
      <w:r>
        <w:rPr>
          <w:rFonts w:ascii="宋体" w:eastAsia="宋体" w:hAnsi="宋体" w:cs="宋体" w:hint="eastAsia"/>
          <w:sz w:val="22"/>
        </w:rPr>
        <w:t>支持手术团队，选择对应的手术团队，自动导入团队中的医生到排班数据中提供手术间及手术人员两个日历视图供查看手术安排情况。</w:t>
      </w:r>
    </w:p>
    <w:p w:rsidR="001D33D0" w:rsidRDefault="0039482F">
      <w:pPr>
        <w:keepNext/>
        <w:keepLines/>
        <w:outlineLvl w:val="2"/>
        <w:rPr>
          <w:rFonts w:ascii="等线 Light" w:eastAsia="等线 Light" w:hAnsi="等线 Light" w:cs="Times New Roman"/>
          <w:color w:val="000000"/>
          <w:sz w:val="24"/>
          <w:szCs w:val="32"/>
        </w:rPr>
      </w:pPr>
      <w:bookmarkStart w:id="44" w:name="_Toc199338416"/>
      <w:r>
        <w:rPr>
          <w:rFonts w:ascii="等线 Light" w:eastAsia="等线 Light" w:hAnsi="等线 Light" w:cs="Times New Roman" w:hint="eastAsia"/>
          <w:color w:val="000000"/>
          <w:sz w:val="24"/>
          <w:szCs w:val="32"/>
        </w:rPr>
        <w:t>7.2仪器对接</w:t>
      </w:r>
      <w:bookmarkEnd w:id="44"/>
    </w:p>
    <w:p w:rsidR="001D33D0" w:rsidRDefault="0039482F">
      <w:pPr>
        <w:numPr>
          <w:ilvl w:val="0"/>
          <w:numId w:val="24"/>
        </w:numPr>
        <w:ind w:rightChars="-576" w:right="-1210"/>
        <w:contextualSpacing/>
        <w:rPr>
          <w:rFonts w:ascii="宋体" w:eastAsia="宋体" w:hAnsi="宋体" w:cs="宋体"/>
          <w:sz w:val="22"/>
        </w:rPr>
      </w:pPr>
      <w:r>
        <w:rPr>
          <w:rFonts w:ascii="宋体" w:eastAsia="宋体" w:hAnsi="宋体" w:cs="宋体" w:hint="eastAsia"/>
          <w:sz w:val="22"/>
        </w:rPr>
        <w:t>可对接各大厂商仪器.</w:t>
      </w:r>
    </w:p>
    <w:p w:rsidR="001D33D0" w:rsidRDefault="0039482F">
      <w:pPr>
        <w:numPr>
          <w:ilvl w:val="0"/>
          <w:numId w:val="24"/>
        </w:numPr>
        <w:ind w:rightChars="-576" w:right="-1210"/>
        <w:contextualSpacing/>
        <w:rPr>
          <w:rFonts w:ascii="宋体" w:eastAsia="宋体" w:hAnsi="宋体" w:cs="宋体"/>
          <w:sz w:val="22"/>
        </w:rPr>
      </w:pPr>
      <w:r>
        <w:rPr>
          <w:rFonts w:ascii="宋体" w:eastAsia="宋体" w:hAnsi="宋体" w:cs="宋体" w:hint="eastAsia"/>
          <w:sz w:val="22"/>
        </w:rPr>
        <w:t>通过ACTIVE MQ协议与仪器驱动数据进行对接。</w:t>
      </w:r>
    </w:p>
    <w:p w:rsidR="001D33D0" w:rsidRDefault="0039482F">
      <w:pPr>
        <w:numPr>
          <w:ilvl w:val="0"/>
          <w:numId w:val="24"/>
        </w:numPr>
        <w:ind w:rightChars="-576" w:right="-1210"/>
        <w:contextualSpacing/>
        <w:rPr>
          <w:rFonts w:ascii="宋体" w:eastAsia="宋体" w:hAnsi="宋体" w:cs="宋体"/>
          <w:sz w:val="22"/>
        </w:rPr>
      </w:pPr>
      <w:r>
        <w:rPr>
          <w:rFonts w:ascii="宋体" w:eastAsia="宋体" w:hAnsi="宋体" w:cs="宋体" w:hint="eastAsia"/>
          <w:sz w:val="22"/>
        </w:rPr>
        <w:t>每客户端独立配置。</w:t>
      </w:r>
    </w:p>
    <w:p w:rsidR="001D33D0" w:rsidRDefault="0039482F">
      <w:pPr>
        <w:numPr>
          <w:ilvl w:val="0"/>
          <w:numId w:val="24"/>
        </w:numPr>
        <w:ind w:rightChars="-576" w:right="-1210"/>
        <w:contextualSpacing/>
        <w:rPr>
          <w:rFonts w:ascii="宋体" w:eastAsia="宋体" w:hAnsi="宋体" w:cs="宋体"/>
          <w:sz w:val="22"/>
        </w:rPr>
      </w:pPr>
      <w:r>
        <w:rPr>
          <w:rFonts w:ascii="宋体" w:eastAsia="宋体" w:hAnsi="宋体" w:cs="宋体" w:hint="eastAsia"/>
          <w:sz w:val="22"/>
        </w:rPr>
        <w:t>可向仪器发送心跳包，以保持仪器在线。</w:t>
      </w:r>
    </w:p>
    <w:p w:rsidR="001D33D0" w:rsidRDefault="0039482F">
      <w:pPr>
        <w:keepNext/>
        <w:keepLines/>
        <w:outlineLvl w:val="2"/>
        <w:rPr>
          <w:rFonts w:ascii="等线 Light" w:eastAsia="等线 Light" w:hAnsi="等线 Light" w:cs="Times New Roman"/>
          <w:color w:val="000000"/>
          <w:sz w:val="24"/>
          <w:szCs w:val="32"/>
        </w:rPr>
      </w:pPr>
      <w:bookmarkStart w:id="45" w:name="_Toc199338417"/>
      <w:r>
        <w:rPr>
          <w:rFonts w:ascii="等线 Light" w:eastAsia="等线 Light" w:hAnsi="等线 Light" w:cs="Times New Roman" w:hint="eastAsia"/>
          <w:color w:val="000000"/>
          <w:sz w:val="24"/>
          <w:szCs w:val="32"/>
        </w:rPr>
        <w:t>7.3监测数据</w:t>
      </w:r>
      <w:bookmarkEnd w:id="45"/>
    </w:p>
    <w:p w:rsidR="001D33D0" w:rsidRDefault="0039482F">
      <w:pPr>
        <w:numPr>
          <w:ilvl w:val="0"/>
          <w:numId w:val="25"/>
        </w:numPr>
        <w:ind w:rightChars="-576" w:right="-1210"/>
        <w:contextualSpacing/>
        <w:rPr>
          <w:rFonts w:ascii="宋体" w:eastAsia="宋体" w:hAnsi="宋体" w:cs="宋体"/>
          <w:sz w:val="22"/>
        </w:rPr>
      </w:pPr>
      <w:r>
        <w:rPr>
          <w:rFonts w:ascii="宋体" w:eastAsia="宋体" w:hAnsi="宋体" w:cs="宋体" w:hint="eastAsia"/>
          <w:sz w:val="22"/>
        </w:rPr>
        <w:t>支持仪器数据的直接对接，且可对存在偏差的值，进行手工二次校正。</w:t>
      </w:r>
    </w:p>
    <w:p w:rsidR="001D33D0" w:rsidRDefault="0039482F">
      <w:pPr>
        <w:numPr>
          <w:ilvl w:val="0"/>
          <w:numId w:val="25"/>
        </w:numPr>
        <w:ind w:rightChars="-576" w:right="-1210"/>
        <w:contextualSpacing/>
        <w:rPr>
          <w:rFonts w:ascii="宋体" w:eastAsia="宋体" w:hAnsi="宋体" w:cs="宋体"/>
          <w:sz w:val="22"/>
        </w:rPr>
      </w:pPr>
      <w:r>
        <w:rPr>
          <w:rFonts w:ascii="宋体" w:eastAsia="宋体" w:hAnsi="宋体" w:cs="宋体" w:hint="eastAsia"/>
          <w:sz w:val="22"/>
        </w:rPr>
        <w:t>对未对接仪器的医院，可以手工录入数据。</w:t>
      </w:r>
    </w:p>
    <w:p w:rsidR="001D33D0" w:rsidRDefault="0039482F">
      <w:pPr>
        <w:numPr>
          <w:ilvl w:val="0"/>
          <w:numId w:val="25"/>
        </w:numPr>
        <w:ind w:rightChars="-576" w:right="-1210"/>
        <w:contextualSpacing/>
        <w:rPr>
          <w:rFonts w:ascii="宋体" w:eastAsia="宋体" w:hAnsi="宋体" w:cs="宋体"/>
          <w:sz w:val="22"/>
        </w:rPr>
      </w:pPr>
      <w:r>
        <w:rPr>
          <w:rFonts w:ascii="宋体" w:eastAsia="宋体" w:hAnsi="宋体" w:cs="宋体" w:hint="eastAsia"/>
          <w:sz w:val="22"/>
        </w:rPr>
        <w:t>在录入监测数据新增时，会自动复制上一条的数据，只需要对不同点进行修改即可。</w:t>
      </w:r>
    </w:p>
    <w:p w:rsidR="001D33D0" w:rsidRDefault="0039482F">
      <w:pPr>
        <w:numPr>
          <w:ilvl w:val="0"/>
          <w:numId w:val="25"/>
        </w:numPr>
        <w:ind w:rightChars="-576" w:right="-1210"/>
        <w:contextualSpacing/>
        <w:rPr>
          <w:rFonts w:ascii="宋体" w:eastAsia="宋体" w:hAnsi="宋体" w:cs="宋体"/>
          <w:sz w:val="22"/>
        </w:rPr>
      </w:pPr>
      <w:r>
        <w:rPr>
          <w:rFonts w:ascii="宋体" w:eastAsia="宋体" w:hAnsi="宋体" w:cs="宋体" w:hint="eastAsia"/>
          <w:sz w:val="22"/>
        </w:rPr>
        <w:t>可对单通道数据暂停接收。</w:t>
      </w:r>
    </w:p>
    <w:p w:rsidR="001D33D0" w:rsidRDefault="0039482F">
      <w:pPr>
        <w:keepNext/>
        <w:keepLines/>
        <w:outlineLvl w:val="2"/>
        <w:rPr>
          <w:rFonts w:ascii="等线 Light" w:eastAsia="等线 Light" w:hAnsi="等线 Light" w:cs="Times New Roman"/>
          <w:color w:val="000000"/>
          <w:sz w:val="24"/>
          <w:szCs w:val="32"/>
        </w:rPr>
      </w:pPr>
      <w:bookmarkStart w:id="46" w:name="_Toc199338418"/>
      <w:r>
        <w:rPr>
          <w:rFonts w:ascii="等线 Light" w:eastAsia="等线 Light" w:hAnsi="等线 Light" w:cs="Times New Roman" w:hint="eastAsia"/>
          <w:color w:val="000000"/>
          <w:sz w:val="24"/>
          <w:szCs w:val="32"/>
        </w:rPr>
        <w:t>7.4麻醉数据</w:t>
      </w:r>
      <w:bookmarkEnd w:id="46"/>
    </w:p>
    <w:p w:rsidR="001D33D0" w:rsidRDefault="0039482F">
      <w:pPr>
        <w:numPr>
          <w:ilvl w:val="0"/>
          <w:numId w:val="26"/>
        </w:numPr>
        <w:ind w:rightChars="-576" w:right="-1210"/>
        <w:contextualSpacing/>
        <w:rPr>
          <w:rFonts w:ascii="宋体" w:eastAsia="宋体" w:hAnsi="宋体" w:cs="宋体"/>
          <w:sz w:val="22"/>
        </w:rPr>
      </w:pPr>
      <w:r>
        <w:rPr>
          <w:rFonts w:ascii="宋体" w:eastAsia="宋体" w:hAnsi="宋体" w:cs="宋体" w:hint="eastAsia"/>
          <w:sz w:val="22"/>
        </w:rPr>
        <w:t>可动态配置录入选项卡，实现不同业务的数据录入，配置中的选项卡下的表格中，可按需动态配置检索、下拉等栏目。</w:t>
      </w:r>
    </w:p>
    <w:p w:rsidR="001D33D0" w:rsidRDefault="0039482F">
      <w:pPr>
        <w:numPr>
          <w:ilvl w:val="0"/>
          <w:numId w:val="26"/>
        </w:numPr>
        <w:ind w:rightChars="-576" w:right="-1210"/>
        <w:contextualSpacing/>
        <w:rPr>
          <w:rFonts w:ascii="宋体" w:eastAsia="宋体" w:hAnsi="宋体" w:cs="宋体"/>
          <w:sz w:val="22"/>
        </w:rPr>
      </w:pPr>
      <w:r>
        <w:rPr>
          <w:rFonts w:ascii="宋体" w:eastAsia="宋体" w:hAnsi="宋体" w:cs="宋体" w:hint="eastAsia"/>
          <w:sz w:val="22"/>
        </w:rPr>
        <w:t>录入项，可配置数据类型，对录入的值进行格式限制，可配置每一栏位的宽度。</w:t>
      </w:r>
    </w:p>
    <w:p w:rsidR="001D33D0" w:rsidRDefault="0039482F">
      <w:pPr>
        <w:numPr>
          <w:ilvl w:val="0"/>
          <w:numId w:val="26"/>
        </w:numPr>
        <w:ind w:rightChars="-576" w:right="-1210"/>
        <w:contextualSpacing/>
        <w:rPr>
          <w:rFonts w:ascii="宋体" w:eastAsia="宋体" w:hAnsi="宋体" w:cs="宋体"/>
          <w:sz w:val="22"/>
        </w:rPr>
      </w:pPr>
      <w:r>
        <w:rPr>
          <w:rFonts w:ascii="宋体" w:eastAsia="宋体" w:hAnsi="宋体" w:cs="宋体" w:hint="eastAsia"/>
          <w:sz w:val="22"/>
        </w:rPr>
        <w:t>常用数据可通过简单的另存模版方式保存为模版，并在需要时用时，一次把同一模版下的所有数据导入。对一些特殊固定项目，可配置显示项目名称，录入值即可，无需新增。</w:t>
      </w:r>
    </w:p>
    <w:p w:rsidR="001D33D0" w:rsidRDefault="0039482F">
      <w:pPr>
        <w:ind w:rightChars="-576" w:right="-1210"/>
        <w:contextualSpacing/>
        <w:rPr>
          <w:rFonts w:ascii="宋体" w:eastAsia="宋体" w:hAnsi="宋体" w:cs="宋体"/>
          <w:sz w:val="22"/>
        </w:rPr>
      </w:pPr>
      <w:bookmarkStart w:id="47" w:name="_Toc199338419"/>
      <w:r>
        <w:rPr>
          <w:rFonts w:ascii="等线 Light" w:eastAsia="等线 Light" w:hAnsi="等线 Light" w:cs="Times New Roman" w:hint="eastAsia"/>
          <w:color w:val="000000"/>
          <w:sz w:val="24"/>
          <w:szCs w:val="32"/>
        </w:rPr>
        <w:t>7.4手麻</w:t>
      </w:r>
      <w:r>
        <w:rPr>
          <w:rFonts w:ascii="宋体" w:eastAsia="宋体" w:hAnsi="宋体" w:cs="宋体" w:hint="eastAsia"/>
          <w:sz w:val="22"/>
        </w:rPr>
        <w:t>病历</w:t>
      </w:r>
      <w:bookmarkEnd w:id="47"/>
    </w:p>
    <w:p w:rsidR="001D33D0" w:rsidRDefault="0039482F">
      <w:pPr>
        <w:ind w:rightChars="-576" w:right="-1210"/>
        <w:contextualSpacing/>
        <w:rPr>
          <w:rFonts w:ascii="宋体" w:eastAsia="宋体" w:hAnsi="宋体" w:cs="宋体"/>
          <w:sz w:val="22"/>
        </w:rPr>
      </w:pPr>
      <w:r>
        <w:rPr>
          <w:rFonts w:ascii="宋体" w:eastAsia="宋体" w:hAnsi="宋体" w:cs="宋体" w:hint="eastAsia"/>
          <w:sz w:val="22"/>
        </w:rPr>
        <w:t>1.对各种术前术中术后的病历文书（麻醉术前访视单，麻醉同意书、麻醉总结单、麻醉效果评级表、</w:t>
      </w:r>
      <w:r>
        <w:rPr>
          <w:rFonts w:ascii="宋体" w:eastAsia="宋体" w:hAnsi="宋体" w:cs="宋体" w:hint="eastAsia"/>
          <w:sz w:val="22"/>
        </w:rPr>
        <w:lastRenderedPageBreak/>
        <w:t>术后镇痛随访、麻醉恢复单、恢复室交接单、术后随访、手术护理单、手术清点记录等）、知情同意、危重评分等通过调用结构化电子病历的支持，能实现快速按需配置。</w:t>
      </w:r>
    </w:p>
    <w:p w:rsidR="001D33D0" w:rsidRDefault="0039482F">
      <w:pPr>
        <w:ind w:rightChars="-576" w:right="-1210"/>
        <w:contextualSpacing/>
        <w:rPr>
          <w:rFonts w:ascii="宋体" w:eastAsia="宋体" w:hAnsi="宋体" w:cs="宋体"/>
          <w:sz w:val="22"/>
        </w:rPr>
      </w:pPr>
      <w:r>
        <w:rPr>
          <w:rFonts w:ascii="宋体" w:eastAsia="宋体" w:hAnsi="宋体" w:cs="宋体" w:hint="eastAsia"/>
          <w:sz w:val="22"/>
        </w:rPr>
        <w:t>2.诊断信息</w:t>
      </w:r>
    </w:p>
    <w:p w:rsidR="001D33D0" w:rsidRDefault="0039482F">
      <w:pPr>
        <w:ind w:rightChars="-576" w:right="-1210"/>
        <w:contextualSpacing/>
        <w:rPr>
          <w:rFonts w:ascii="宋体" w:eastAsia="宋体" w:hAnsi="宋体" w:cs="宋体"/>
          <w:sz w:val="22"/>
        </w:rPr>
      </w:pPr>
      <w:r>
        <w:rPr>
          <w:rFonts w:ascii="宋体" w:eastAsia="宋体" w:hAnsi="宋体" w:cs="宋体" w:hint="eastAsia"/>
          <w:sz w:val="22"/>
        </w:rPr>
        <w:t>3.提供术前、麻醉前、术后三阶段的诊断信息填写，可以区分是科室医生填的诊断，还是手术科室填写的诊断。</w:t>
      </w:r>
    </w:p>
    <w:p w:rsidR="001D33D0" w:rsidRDefault="0039482F">
      <w:pPr>
        <w:ind w:rightChars="-576" w:right="-1210"/>
        <w:contextualSpacing/>
        <w:rPr>
          <w:rFonts w:ascii="宋体" w:eastAsia="宋体" w:hAnsi="宋体" w:cs="宋体"/>
          <w:sz w:val="22"/>
        </w:rPr>
      </w:pPr>
      <w:r>
        <w:rPr>
          <w:rFonts w:ascii="宋体" w:eastAsia="宋体" w:hAnsi="宋体" w:cs="宋体" w:hint="eastAsia"/>
          <w:sz w:val="22"/>
        </w:rPr>
        <w:t>4.手术清单</w:t>
      </w:r>
    </w:p>
    <w:p w:rsidR="001D33D0" w:rsidRDefault="0039482F">
      <w:pPr>
        <w:ind w:rightChars="-576" w:right="-1210"/>
        <w:contextualSpacing/>
        <w:rPr>
          <w:rFonts w:ascii="宋体" w:eastAsia="宋体" w:hAnsi="宋体" w:cs="宋体"/>
          <w:sz w:val="22"/>
        </w:rPr>
      </w:pPr>
      <w:r>
        <w:rPr>
          <w:rFonts w:ascii="宋体" w:eastAsia="宋体" w:hAnsi="宋体" w:cs="宋体" w:hint="eastAsia"/>
          <w:sz w:val="22"/>
        </w:rPr>
        <w:t>5.对手术应该用到的器械、药品、卫生材料等进行审核。</w:t>
      </w:r>
    </w:p>
    <w:p w:rsidR="001D33D0" w:rsidRDefault="0039482F">
      <w:pPr>
        <w:keepNext/>
        <w:keepLines/>
        <w:outlineLvl w:val="2"/>
        <w:rPr>
          <w:rFonts w:ascii="等线 Light" w:eastAsia="等线 Light" w:hAnsi="等线 Light" w:cs="Times New Roman"/>
          <w:color w:val="000000"/>
          <w:sz w:val="24"/>
          <w:szCs w:val="32"/>
        </w:rPr>
      </w:pPr>
      <w:bookmarkStart w:id="48" w:name="_Toc199338420"/>
      <w:r>
        <w:rPr>
          <w:rFonts w:ascii="等线 Light" w:eastAsia="等线 Light" w:hAnsi="等线 Light" w:cs="Times New Roman" w:hint="eastAsia"/>
          <w:color w:val="000000"/>
          <w:sz w:val="24"/>
          <w:szCs w:val="32"/>
        </w:rPr>
        <w:t>7.6麻醉记录单绘图引擎</w:t>
      </w:r>
      <w:bookmarkEnd w:id="48"/>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提供统一通用绘图配置工具(麻醉记录单、体温单、产程图 、心电、监护等通用)，可按各省需求配置对应的麻醉记录单格式。</w:t>
      </w:r>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可在麻醉记录单上直接编辑表头内容，并保存回写。</w:t>
      </w:r>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提供图标生成系统、能动态按需生成各系统所需图标。</w:t>
      </w:r>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在曲线数据重叠时，可配置显示某曲线图标，或是直接配置一个新图标，表示重叠数据。</w:t>
      </w:r>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对不同的数据，可以同一区域显示，如曲线数据，与监测数值显示的数据，可交叉显示。</w:t>
      </w:r>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麻醉数据在超过配置行时，可以选择继续向下显示，或是切断显示。</w:t>
      </w:r>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对标记栏，可坚向重叠显示多个标记。</w:t>
      </w:r>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对关键信息、特殊用药等，可以横、排排列，且支持多行、多列配置、支持按不同类别的业务进行分组显示。</w:t>
      </w:r>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对表头标签，支持换行。</w:t>
      </w:r>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对麻醉数据显示线条时，两头配置坚线标，更符合审美观点。</w:t>
      </w:r>
    </w:p>
    <w:p w:rsidR="001D33D0" w:rsidRDefault="0039482F">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对麻醉数据显示线条时，可在线条中间同时显示数值。</w:t>
      </w:r>
    </w:p>
    <w:p w:rsidR="001D33D0" w:rsidRDefault="0039482F">
      <w:pPr>
        <w:numPr>
          <w:ilvl w:val="0"/>
          <w:numId w:val="27"/>
        </w:numPr>
        <w:ind w:rightChars="-576" w:right="-1210"/>
        <w:contextualSpacing/>
        <w:rPr>
          <w:rFonts w:ascii="宋体" w:eastAsia="宋体" w:hAnsi="宋体" w:cs="宋体"/>
          <w:sz w:val="22"/>
        </w:rPr>
      </w:pPr>
      <w:bookmarkStart w:id="49" w:name="_Toc199338421"/>
      <w:r>
        <w:rPr>
          <w:rFonts w:ascii="等线 Light" w:eastAsia="等线 Light" w:hAnsi="等线 Light" w:cs="Times New Roman" w:hint="eastAsia"/>
          <w:color w:val="000000"/>
          <w:sz w:val="24"/>
          <w:szCs w:val="32"/>
        </w:rPr>
        <w:t>7.7麻醉记录单调用</w:t>
      </w:r>
      <w:bookmarkEnd w:id="49"/>
    </w:p>
    <w:p w:rsidR="00FC7848" w:rsidRDefault="0039482F" w:rsidP="00FC7848">
      <w:pPr>
        <w:numPr>
          <w:ilvl w:val="0"/>
          <w:numId w:val="27"/>
        </w:numPr>
        <w:ind w:rightChars="-576" w:right="-1210"/>
        <w:contextualSpacing/>
        <w:rPr>
          <w:rFonts w:ascii="宋体" w:eastAsia="宋体" w:hAnsi="宋体" w:cs="宋体"/>
          <w:sz w:val="22"/>
        </w:rPr>
      </w:pPr>
      <w:r>
        <w:rPr>
          <w:rFonts w:ascii="宋体" w:eastAsia="宋体" w:hAnsi="宋体" w:cs="宋体" w:hint="eastAsia"/>
          <w:sz w:val="22"/>
        </w:rPr>
        <w:t>同一病人，支持多格式同时启用，支持多人登录及查询和记录，同时查看不同患者信息。</w:t>
      </w:r>
    </w:p>
    <w:p w:rsidR="001D33D0" w:rsidRPr="00FC7848" w:rsidRDefault="0039482F" w:rsidP="00FC7848">
      <w:pPr>
        <w:numPr>
          <w:ilvl w:val="0"/>
          <w:numId w:val="27"/>
        </w:numPr>
        <w:ind w:rightChars="-576" w:right="-1210"/>
        <w:contextualSpacing/>
        <w:rPr>
          <w:rFonts w:ascii="宋体" w:eastAsia="宋体" w:hAnsi="宋体" w:cs="宋体"/>
          <w:sz w:val="22"/>
        </w:rPr>
      </w:pPr>
      <w:r w:rsidRPr="00FC7848">
        <w:rPr>
          <w:rFonts w:ascii="宋体" w:eastAsia="宋体" w:hAnsi="宋体" w:cs="宋体" w:hint="eastAsia"/>
          <w:sz w:val="22"/>
        </w:rPr>
        <w:t>打印时直接输出到打印端口，有效保证清晰度。</w:t>
      </w:r>
    </w:p>
    <w:p w:rsidR="001D33D0" w:rsidRDefault="0039482F">
      <w:pPr>
        <w:keepNext/>
        <w:keepLines/>
        <w:outlineLvl w:val="2"/>
        <w:rPr>
          <w:rFonts w:ascii="等线 Light" w:eastAsia="等线 Light" w:hAnsi="等线 Light" w:cs="Times New Roman"/>
          <w:color w:val="000000"/>
          <w:sz w:val="24"/>
          <w:szCs w:val="32"/>
        </w:rPr>
      </w:pPr>
      <w:bookmarkStart w:id="50" w:name="_Toc199338422"/>
      <w:r>
        <w:rPr>
          <w:rFonts w:ascii="等线 Light" w:eastAsia="等线 Light" w:hAnsi="等线 Light" w:cs="Times New Roman" w:hint="eastAsia"/>
          <w:color w:val="000000"/>
          <w:sz w:val="24"/>
          <w:szCs w:val="32"/>
        </w:rPr>
        <w:t>7.8数据共享</w:t>
      </w:r>
      <w:bookmarkEnd w:id="50"/>
    </w:p>
    <w:p w:rsidR="001D33D0" w:rsidRDefault="0039482F">
      <w:pPr>
        <w:ind w:rightChars="-576" w:right="-1210"/>
        <w:rPr>
          <w:rFonts w:ascii="宋体" w:eastAsia="宋体" w:hAnsi="宋体" w:cs="宋体"/>
          <w:sz w:val="22"/>
        </w:rPr>
      </w:pPr>
      <w:r>
        <w:rPr>
          <w:rFonts w:ascii="宋体" w:eastAsia="宋体" w:hAnsi="宋体" w:cs="宋体" w:hint="eastAsia"/>
          <w:sz w:val="22"/>
        </w:rPr>
        <w:t>手术麻醉记录单完成后，生成高清图片上传FTP，可供本院其他模块或其他业务系统调用。</w:t>
      </w:r>
    </w:p>
    <w:p w:rsidR="001D33D0" w:rsidRDefault="0039482F">
      <w:pPr>
        <w:keepNext/>
        <w:keepLines/>
        <w:outlineLvl w:val="2"/>
        <w:rPr>
          <w:rFonts w:ascii="等线 Light" w:eastAsia="等线 Light" w:hAnsi="等线 Light" w:cs="Times New Roman"/>
          <w:color w:val="000000"/>
          <w:sz w:val="24"/>
          <w:szCs w:val="32"/>
        </w:rPr>
      </w:pPr>
      <w:bookmarkStart w:id="51" w:name="_Toc199338423"/>
      <w:r>
        <w:rPr>
          <w:rFonts w:ascii="等线 Light" w:eastAsia="等线 Light" w:hAnsi="等线 Light" w:cs="Times New Roman" w:hint="eastAsia"/>
          <w:color w:val="000000"/>
          <w:sz w:val="24"/>
          <w:szCs w:val="32"/>
        </w:rPr>
        <w:t>7.9新手术提醒</w:t>
      </w:r>
      <w:bookmarkEnd w:id="51"/>
    </w:p>
    <w:p w:rsidR="001D33D0" w:rsidRDefault="0039482F">
      <w:pPr>
        <w:ind w:rightChars="-576" w:right="-1210"/>
        <w:rPr>
          <w:rFonts w:ascii="宋体" w:eastAsia="宋体" w:hAnsi="宋体" w:cs="宋体"/>
          <w:sz w:val="24"/>
        </w:rPr>
      </w:pPr>
      <w:r>
        <w:rPr>
          <w:rFonts w:ascii="宋体" w:eastAsia="宋体" w:hAnsi="宋体" w:cs="宋体" w:hint="eastAsia"/>
          <w:sz w:val="22"/>
        </w:rPr>
        <w:t>收到新的手术时，进行弹窗提醒，收到新的手术时，进行语音播报</w:t>
      </w:r>
      <w:r>
        <w:rPr>
          <w:rFonts w:ascii="宋体" w:eastAsia="宋体" w:hAnsi="宋体" w:cs="宋体" w:hint="eastAsia"/>
          <w:sz w:val="24"/>
        </w:rPr>
        <w:t>。</w:t>
      </w:r>
    </w:p>
    <w:p w:rsidR="001D33D0" w:rsidRDefault="0039482F">
      <w:pPr>
        <w:keepNext/>
        <w:keepLines/>
        <w:outlineLvl w:val="2"/>
        <w:rPr>
          <w:rFonts w:ascii="等线 Light" w:eastAsia="等线 Light" w:hAnsi="等线 Light" w:cs="Times New Roman"/>
          <w:color w:val="000000"/>
          <w:sz w:val="24"/>
          <w:szCs w:val="32"/>
        </w:rPr>
      </w:pPr>
      <w:bookmarkStart w:id="52" w:name="_Toc199338424"/>
      <w:r>
        <w:rPr>
          <w:rFonts w:ascii="等线 Light" w:eastAsia="等线 Light" w:hAnsi="等线 Light" w:cs="Times New Roman" w:hint="eastAsia"/>
          <w:color w:val="000000"/>
          <w:sz w:val="24"/>
          <w:szCs w:val="32"/>
        </w:rPr>
        <w:t>7.10手术申请</w:t>
      </w:r>
      <w:bookmarkEnd w:id="52"/>
    </w:p>
    <w:p w:rsidR="001D33D0" w:rsidRDefault="0039482F">
      <w:pPr>
        <w:numPr>
          <w:ilvl w:val="0"/>
          <w:numId w:val="29"/>
        </w:numPr>
        <w:ind w:rightChars="-576" w:right="-1210"/>
        <w:contextualSpacing/>
        <w:rPr>
          <w:rFonts w:ascii="宋体" w:eastAsia="宋体" w:hAnsi="宋体" w:cs="宋体"/>
          <w:sz w:val="22"/>
        </w:rPr>
      </w:pPr>
      <w:r>
        <w:rPr>
          <w:rFonts w:ascii="宋体" w:eastAsia="宋体" w:hAnsi="宋体" w:cs="宋体" w:hint="eastAsia"/>
          <w:sz w:val="22"/>
        </w:rPr>
        <w:t>在开医嘱的同时自动调用手术申请功能。</w:t>
      </w:r>
    </w:p>
    <w:p w:rsidR="001D33D0" w:rsidRDefault="0039482F">
      <w:pPr>
        <w:numPr>
          <w:ilvl w:val="0"/>
          <w:numId w:val="29"/>
        </w:numPr>
        <w:ind w:rightChars="-576" w:right="-1210"/>
        <w:contextualSpacing/>
        <w:rPr>
          <w:rFonts w:ascii="宋体" w:eastAsia="宋体" w:hAnsi="宋体" w:cs="宋体"/>
          <w:sz w:val="24"/>
        </w:rPr>
      </w:pPr>
      <w:r>
        <w:rPr>
          <w:rFonts w:ascii="宋体" w:eastAsia="宋体" w:hAnsi="宋体" w:cs="宋体" w:hint="eastAsia"/>
          <w:sz w:val="22"/>
        </w:rPr>
        <w:t>如遇紧急手术，则可以由手术科室不经医生直接录入手术后操作</w:t>
      </w:r>
      <w:r>
        <w:rPr>
          <w:rFonts w:ascii="宋体" w:eastAsia="宋体" w:hAnsi="宋体" w:cs="宋体" w:hint="eastAsia"/>
          <w:sz w:val="24"/>
        </w:rPr>
        <w:t>。</w:t>
      </w:r>
    </w:p>
    <w:p w:rsidR="001D33D0" w:rsidRDefault="0039482F">
      <w:pPr>
        <w:keepNext/>
        <w:keepLines/>
        <w:outlineLvl w:val="2"/>
        <w:rPr>
          <w:rFonts w:ascii="等线 Light" w:eastAsia="等线 Light" w:hAnsi="等线 Light" w:cs="Times New Roman"/>
          <w:color w:val="000000"/>
          <w:sz w:val="24"/>
          <w:szCs w:val="32"/>
        </w:rPr>
      </w:pPr>
      <w:bookmarkStart w:id="53" w:name="_Toc199338425"/>
      <w:r>
        <w:rPr>
          <w:rFonts w:ascii="等线 Light" w:eastAsia="等线 Light" w:hAnsi="等线 Light" w:cs="Times New Roman" w:hint="eastAsia"/>
          <w:color w:val="000000"/>
          <w:sz w:val="24"/>
          <w:szCs w:val="32"/>
        </w:rPr>
        <w:t>7.11费用信息</w:t>
      </w:r>
      <w:bookmarkEnd w:id="53"/>
    </w:p>
    <w:p w:rsidR="001D33D0" w:rsidRDefault="0039482F">
      <w:pPr>
        <w:ind w:rightChars="-576" w:right="-1210"/>
        <w:rPr>
          <w:rFonts w:ascii="宋体" w:eastAsia="宋体" w:hAnsi="宋体" w:cs="宋体"/>
          <w:sz w:val="24"/>
        </w:rPr>
      </w:pPr>
      <w:r>
        <w:rPr>
          <w:rFonts w:ascii="宋体" w:eastAsia="宋体" w:hAnsi="宋体" w:cs="宋体" w:hint="eastAsia"/>
          <w:sz w:val="22"/>
        </w:rPr>
        <w:t>提供单独的手术麻醉记费功能，计费后直接生成反写医嘱。</w:t>
      </w:r>
    </w:p>
    <w:p w:rsidR="001D33D0" w:rsidRDefault="0039482F">
      <w:pPr>
        <w:keepNext/>
        <w:keepLines/>
        <w:outlineLvl w:val="2"/>
        <w:rPr>
          <w:rFonts w:ascii="等线 Light" w:eastAsia="等线 Light" w:hAnsi="等线 Light" w:cs="Times New Roman"/>
          <w:color w:val="000000"/>
          <w:sz w:val="24"/>
          <w:szCs w:val="32"/>
        </w:rPr>
      </w:pPr>
      <w:bookmarkStart w:id="54" w:name="_Toc199338426"/>
      <w:r>
        <w:rPr>
          <w:rFonts w:ascii="等线 Light" w:eastAsia="等线 Light" w:hAnsi="等线 Light" w:cs="Times New Roman" w:hint="eastAsia"/>
          <w:color w:val="000000"/>
          <w:sz w:val="24"/>
          <w:szCs w:val="32"/>
        </w:rPr>
        <w:t>7.12病人照片管理</w:t>
      </w:r>
      <w:bookmarkEnd w:id="54"/>
    </w:p>
    <w:p w:rsidR="001D33D0" w:rsidRDefault="0039482F">
      <w:pPr>
        <w:ind w:rightChars="-576" w:right="-1210"/>
        <w:rPr>
          <w:rFonts w:ascii="宋体" w:eastAsia="宋体" w:hAnsi="宋体" w:cs="宋体"/>
          <w:sz w:val="22"/>
        </w:rPr>
      </w:pPr>
      <w:r>
        <w:rPr>
          <w:rFonts w:ascii="宋体" w:eastAsia="宋体" w:hAnsi="宋体" w:cs="宋体" w:hint="eastAsia"/>
          <w:sz w:val="22"/>
        </w:rPr>
        <w:t>对每一个病人的不同业务阶段进行照片拍照存储，可用于病人状态追踪，医保骗保核查等功能。</w:t>
      </w:r>
    </w:p>
    <w:p w:rsidR="001D33D0" w:rsidRDefault="0039482F">
      <w:pPr>
        <w:keepNext/>
        <w:keepLines/>
        <w:outlineLvl w:val="2"/>
        <w:rPr>
          <w:rFonts w:ascii="等线 Light" w:eastAsia="等线 Light" w:hAnsi="等线 Light" w:cs="Times New Roman"/>
          <w:sz w:val="24"/>
          <w:szCs w:val="32"/>
        </w:rPr>
      </w:pPr>
      <w:bookmarkStart w:id="55" w:name="_Toc199338427"/>
      <w:r>
        <w:rPr>
          <w:rFonts w:ascii="等线 Light" w:eastAsia="等线 Light" w:hAnsi="等线 Light" w:cs="Times New Roman" w:hint="eastAsia"/>
          <w:color w:val="000000"/>
          <w:sz w:val="24"/>
          <w:szCs w:val="32"/>
        </w:rPr>
        <w:lastRenderedPageBreak/>
        <w:t>7.13手术进程</w:t>
      </w:r>
      <w:bookmarkEnd w:id="55"/>
    </w:p>
    <w:p w:rsidR="001D33D0" w:rsidRDefault="0039482F">
      <w:pPr>
        <w:ind w:rightChars="-576" w:right="-1210"/>
        <w:rPr>
          <w:rFonts w:ascii="宋体" w:eastAsia="宋体" w:hAnsi="宋体" w:cs="宋体"/>
          <w:sz w:val="22"/>
        </w:rPr>
      </w:pPr>
      <w:r>
        <w:rPr>
          <w:rFonts w:ascii="宋体" w:eastAsia="宋体" w:hAnsi="宋体" w:cs="宋体" w:hint="eastAsia"/>
          <w:sz w:val="22"/>
        </w:rPr>
        <w:t>提供手术完成、麻醉完成两个状态，以满足医生与护士分开记账的需求。手术进程包含麻醉复苏室系统，分为复苏前、复苏中、复苏后。</w:t>
      </w:r>
    </w:p>
    <w:p w:rsidR="001D33D0" w:rsidRDefault="0039482F">
      <w:pPr>
        <w:keepNext/>
        <w:keepLines/>
        <w:outlineLvl w:val="2"/>
        <w:rPr>
          <w:rFonts w:ascii="等线 Light" w:eastAsia="等线 Light" w:hAnsi="等线 Light" w:cs="Times New Roman"/>
          <w:color w:val="000000"/>
          <w:sz w:val="24"/>
          <w:szCs w:val="32"/>
        </w:rPr>
      </w:pPr>
      <w:bookmarkStart w:id="56" w:name="_Toc199338428"/>
      <w:r>
        <w:rPr>
          <w:rFonts w:ascii="等线 Light" w:eastAsia="等线 Light" w:hAnsi="等线 Light" w:cs="Times New Roman" w:hint="eastAsia"/>
          <w:color w:val="000000"/>
          <w:sz w:val="24"/>
          <w:szCs w:val="32"/>
        </w:rPr>
        <w:t>7.14手术方案</w:t>
      </w:r>
      <w:bookmarkEnd w:id="56"/>
    </w:p>
    <w:p w:rsidR="001D33D0" w:rsidRDefault="0039482F">
      <w:pPr>
        <w:ind w:rightChars="-576" w:right="-1210"/>
        <w:rPr>
          <w:rFonts w:ascii="宋体" w:eastAsia="宋体" w:hAnsi="宋体" w:cs="宋体"/>
          <w:sz w:val="22"/>
        </w:rPr>
      </w:pPr>
      <w:r>
        <w:rPr>
          <w:rFonts w:ascii="宋体" w:eastAsia="宋体" w:hAnsi="宋体" w:cs="宋体" w:hint="eastAsia"/>
          <w:sz w:val="22"/>
        </w:rPr>
        <w:t>在手术工作站中维护好方案后，在手术麻醉、手术工作站等的记费、手术清单、批量记账等业务功能中，对方案进行引用。</w:t>
      </w:r>
    </w:p>
    <w:p w:rsidR="001D33D0" w:rsidRDefault="0039482F">
      <w:pPr>
        <w:keepNext/>
        <w:keepLines/>
        <w:outlineLvl w:val="2"/>
        <w:rPr>
          <w:rFonts w:ascii="等线 Light" w:eastAsia="等线 Light" w:hAnsi="等线 Light" w:cs="Times New Roman"/>
          <w:sz w:val="24"/>
          <w:szCs w:val="32"/>
        </w:rPr>
      </w:pPr>
      <w:bookmarkStart w:id="57" w:name="_Toc199338429"/>
      <w:r>
        <w:rPr>
          <w:rFonts w:ascii="等线 Light" w:eastAsia="等线 Light" w:hAnsi="等线 Light" w:cs="Times New Roman" w:hint="eastAsia"/>
          <w:color w:val="000000"/>
          <w:sz w:val="24"/>
          <w:szCs w:val="32"/>
        </w:rPr>
        <w:t>7.15消毒包</w:t>
      </w:r>
      <w:bookmarkEnd w:id="57"/>
    </w:p>
    <w:p w:rsidR="001D33D0" w:rsidRDefault="0039482F">
      <w:pPr>
        <w:ind w:rightChars="-576" w:right="-1210"/>
        <w:rPr>
          <w:rFonts w:ascii="宋体" w:eastAsia="宋体" w:hAnsi="宋体" w:cs="宋体"/>
          <w:sz w:val="22"/>
        </w:rPr>
      </w:pPr>
      <w:r>
        <w:rPr>
          <w:rFonts w:ascii="宋体" w:eastAsia="宋体" w:hAnsi="宋体" w:cs="宋体" w:hint="eastAsia"/>
          <w:sz w:val="22"/>
        </w:rPr>
        <w:t>按消毒包，对器械等进行登记（需消毒供应模块支持，扫码溯源）。</w:t>
      </w:r>
    </w:p>
    <w:p w:rsidR="001D33D0" w:rsidRDefault="0039482F">
      <w:pPr>
        <w:keepNext/>
        <w:keepLines/>
        <w:outlineLvl w:val="2"/>
        <w:rPr>
          <w:rFonts w:ascii="等线 Light" w:eastAsia="等线 Light" w:hAnsi="等线 Light" w:cs="Times New Roman"/>
          <w:color w:val="000000"/>
          <w:sz w:val="24"/>
          <w:szCs w:val="32"/>
        </w:rPr>
      </w:pPr>
      <w:bookmarkStart w:id="58" w:name="_Toc199338430"/>
      <w:r>
        <w:rPr>
          <w:rFonts w:ascii="等线 Light" w:eastAsia="等线 Light" w:hAnsi="等线 Light" w:cs="Times New Roman" w:hint="eastAsia"/>
          <w:color w:val="000000"/>
          <w:sz w:val="24"/>
          <w:szCs w:val="32"/>
        </w:rPr>
        <w:t>7.16手术看板</w:t>
      </w:r>
      <w:bookmarkEnd w:id="58"/>
    </w:p>
    <w:p w:rsidR="001D33D0" w:rsidRDefault="0039482F">
      <w:pPr>
        <w:ind w:rightChars="-576" w:right="-1210"/>
        <w:rPr>
          <w:rFonts w:ascii="宋体" w:eastAsia="宋体" w:hAnsi="宋体" w:cs="宋体"/>
          <w:sz w:val="22"/>
        </w:rPr>
      </w:pPr>
      <w:r>
        <w:rPr>
          <w:rFonts w:ascii="宋体" w:eastAsia="宋体" w:hAnsi="宋体" w:cs="宋体" w:hint="eastAsia"/>
          <w:sz w:val="22"/>
        </w:rPr>
        <w:t>手术间状态显示，手术信息大屏幕内容背景等自定义，调用统一的排队叫号系统，按需实现屏幕的显示功能, 显示字段如：科室、手术间、主刀医生、患者姓名年龄性别、手术状态（手术前、手术中、手术完成）、手术名称等字段的屏幕实时显示。</w:t>
      </w:r>
    </w:p>
    <w:p w:rsidR="001D33D0" w:rsidRDefault="0039482F">
      <w:pPr>
        <w:keepNext/>
        <w:keepLines/>
        <w:outlineLvl w:val="2"/>
        <w:rPr>
          <w:rFonts w:ascii="等线 Light" w:eastAsia="等线 Light" w:hAnsi="等线 Light" w:cs="Times New Roman"/>
          <w:color w:val="000000"/>
          <w:sz w:val="24"/>
          <w:szCs w:val="32"/>
        </w:rPr>
      </w:pPr>
      <w:bookmarkStart w:id="59" w:name="_Toc199338431"/>
      <w:r>
        <w:rPr>
          <w:rFonts w:ascii="等线 Light" w:eastAsia="等线 Light" w:hAnsi="等线 Light" w:cs="Times New Roman" w:hint="eastAsia"/>
          <w:color w:val="000000"/>
          <w:sz w:val="24"/>
          <w:szCs w:val="32"/>
        </w:rPr>
        <w:t>7.17患者读卡</w:t>
      </w:r>
      <w:bookmarkEnd w:id="59"/>
    </w:p>
    <w:p w:rsidR="001D33D0" w:rsidRDefault="0039482F">
      <w:pPr>
        <w:ind w:rightChars="-576" w:right="-1210"/>
        <w:rPr>
          <w:rFonts w:ascii="宋体" w:eastAsia="宋体" w:hAnsi="宋体" w:cs="宋体"/>
          <w:sz w:val="24"/>
        </w:rPr>
      </w:pPr>
      <w:r>
        <w:rPr>
          <w:rFonts w:ascii="宋体" w:eastAsia="宋体" w:hAnsi="宋体" w:cs="宋体" w:hint="eastAsia"/>
          <w:sz w:val="22"/>
        </w:rPr>
        <w:t>可读会员卡、身份证、医保卡、健康卡等实现病人数据查询。</w:t>
      </w:r>
    </w:p>
    <w:p w:rsidR="001D33D0" w:rsidRDefault="0039482F">
      <w:pPr>
        <w:keepNext/>
        <w:keepLines/>
        <w:outlineLvl w:val="2"/>
        <w:rPr>
          <w:rFonts w:ascii="等线 Light" w:eastAsia="等线 Light" w:hAnsi="等线 Light" w:cs="Times New Roman"/>
          <w:color w:val="000000"/>
          <w:sz w:val="24"/>
          <w:szCs w:val="32"/>
        </w:rPr>
      </w:pPr>
      <w:bookmarkStart w:id="60" w:name="_Toc199338432"/>
      <w:r>
        <w:rPr>
          <w:rFonts w:ascii="等线 Light" w:eastAsia="等线 Light" w:hAnsi="等线 Light" w:cs="Times New Roman" w:hint="eastAsia"/>
          <w:color w:val="000000"/>
          <w:sz w:val="24"/>
          <w:szCs w:val="32"/>
        </w:rPr>
        <w:t>7.18科室消耗、批量科室记账</w:t>
      </w:r>
      <w:bookmarkEnd w:id="60"/>
    </w:p>
    <w:p w:rsidR="001D33D0" w:rsidRDefault="0039482F">
      <w:pPr>
        <w:numPr>
          <w:ilvl w:val="0"/>
          <w:numId w:val="30"/>
        </w:numPr>
        <w:ind w:rightChars="-576" w:right="-1210"/>
        <w:contextualSpacing/>
        <w:rPr>
          <w:rFonts w:ascii="宋体" w:eastAsia="宋体" w:hAnsi="宋体" w:cs="宋体"/>
          <w:sz w:val="22"/>
        </w:rPr>
      </w:pPr>
      <w:r>
        <w:rPr>
          <w:rFonts w:ascii="宋体" w:eastAsia="宋体" w:hAnsi="宋体" w:cs="宋体" w:hint="eastAsia"/>
          <w:sz w:val="22"/>
        </w:rPr>
        <w:t>对手术室专用药品的记账，分摊等统计功能。</w:t>
      </w:r>
    </w:p>
    <w:p w:rsidR="001D33D0" w:rsidRDefault="0039482F">
      <w:pPr>
        <w:numPr>
          <w:ilvl w:val="0"/>
          <w:numId w:val="30"/>
        </w:numPr>
        <w:ind w:rightChars="-576" w:right="-1210"/>
        <w:contextualSpacing/>
        <w:rPr>
          <w:rFonts w:ascii="宋体" w:eastAsia="宋体" w:hAnsi="宋体" w:cs="宋体"/>
          <w:sz w:val="22"/>
        </w:rPr>
      </w:pPr>
      <w:r>
        <w:rPr>
          <w:rFonts w:ascii="宋体" w:eastAsia="宋体" w:hAnsi="宋体" w:cs="宋体" w:hint="eastAsia"/>
          <w:sz w:val="22"/>
        </w:rPr>
        <w:t>对已记账的手术，可选择性消耗，以应对医院药品记账后分批使用的需求。</w:t>
      </w:r>
    </w:p>
    <w:p w:rsidR="001D33D0" w:rsidRDefault="0039482F">
      <w:pPr>
        <w:keepNext/>
        <w:keepLines/>
        <w:outlineLvl w:val="2"/>
        <w:rPr>
          <w:rFonts w:ascii="等线 Light" w:eastAsia="等线 Light" w:hAnsi="等线 Light" w:cs="Times New Roman"/>
          <w:color w:val="000000"/>
          <w:sz w:val="24"/>
          <w:szCs w:val="32"/>
        </w:rPr>
      </w:pPr>
      <w:bookmarkStart w:id="61" w:name="_Toc199338433"/>
      <w:r>
        <w:rPr>
          <w:rFonts w:ascii="等线 Light" w:eastAsia="等线 Light" w:hAnsi="等线 Light" w:cs="Times New Roman" w:hint="eastAsia"/>
          <w:color w:val="000000"/>
          <w:sz w:val="24"/>
          <w:szCs w:val="32"/>
        </w:rPr>
        <w:t>7.19手术报表</w:t>
      </w:r>
      <w:bookmarkEnd w:id="61"/>
    </w:p>
    <w:p w:rsidR="001D33D0" w:rsidRDefault="0039482F">
      <w:pPr>
        <w:rPr>
          <w:rFonts w:ascii="宋体" w:eastAsia="宋体" w:hAnsi="宋体" w:cs="宋体"/>
          <w:sz w:val="22"/>
        </w:rPr>
      </w:pPr>
      <w:r>
        <w:rPr>
          <w:rFonts w:ascii="宋体" w:eastAsia="宋体" w:hAnsi="宋体" w:cs="宋体" w:hint="eastAsia"/>
          <w:sz w:val="22"/>
        </w:rPr>
        <w:t>内置手术麻醉系统工作量报表，费用报表，手术情况分析报表等，支持客户报表自定义。</w:t>
      </w:r>
    </w:p>
    <w:p w:rsidR="001D33D0" w:rsidRDefault="001D33D0">
      <w:pPr>
        <w:rPr>
          <w:rFonts w:ascii="宋体" w:eastAsia="宋体" w:hAnsi="宋体" w:cs="宋体"/>
          <w:sz w:val="22"/>
        </w:rPr>
      </w:pPr>
    </w:p>
    <w:p w:rsidR="001D33D0" w:rsidRDefault="001D33D0">
      <w:pPr>
        <w:rPr>
          <w:rFonts w:ascii="宋体" w:eastAsia="宋体" w:hAnsi="宋体" w:cs="宋体"/>
          <w:sz w:val="22"/>
        </w:rPr>
      </w:pPr>
    </w:p>
    <w:p w:rsidR="001D33D0" w:rsidRDefault="001D33D0">
      <w:pPr>
        <w:rPr>
          <w:rFonts w:ascii="宋体" w:eastAsia="宋体" w:hAnsi="宋体" w:cs="宋体"/>
          <w:sz w:val="22"/>
        </w:rPr>
      </w:pPr>
    </w:p>
    <w:p w:rsidR="001D33D0" w:rsidRDefault="001D33D0">
      <w:pPr>
        <w:rPr>
          <w:rFonts w:ascii="宋体" w:eastAsia="宋体" w:hAnsi="宋体" w:cs="宋体"/>
          <w:sz w:val="22"/>
        </w:rPr>
      </w:pPr>
    </w:p>
    <w:p w:rsidR="001D33D0" w:rsidRDefault="001D33D0">
      <w:pPr>
        <w:rPr>
          <w:rFonts w:ascii="宋体" w:eastAsia="宋体" w:hAnsi="宋体" w:cs="宋体"/>
          <w:sz w:val="22"/>
        </w:rPr>
      </w:pPr>
    </w:p>
    <w:p w:rsidR="001D33D0" w:rsidRDefault="0039482F">
      <w:pPr>
        <w:pStyle w:val="2"/>
        <w:spacing w:before="0" w:after="0"/>
        <w:rPr>
          <w:rFonts w:ascii="宋体" w:eastAsia="宋体" w:hAnsi="宋体" w:cs="宋体"/>
          <w:b/>
          <w:bCs/>
          <w:shd w:val="clear" w:color="auto" w:fill="FFFFFF"/>
        </w:rPr>
      </w:pPr>
      <w:bookmarkStart w:id="62" w:name="_Toc199338434"/>
      <w:r>
        <w:rPr>
          <w:rFonts w:ascii="宋体" w:eastAsia="宋体" w:hAnsi="宋体" w:cs="宋体" w:hint="eastAsia"/>
          <w:b/>
          <w:bCs/>
          <w:shd w:val="clear" w:color="auto" w:fill="FFFFFF"/>
        </w:rPr>
        <w:t>8、重症监控系统</w:t>
      </w:r>
      <w:bookmarkEnd w:id="62"/>
      <w:r>
        <w:rPr>
          <w:rFonts w:ascii="宋体" w:eastAsia="宋体" w:hAnsi="宋体" w:cs="宋体" w:hint="eastAsia"/>
          <w:b/>
          <w:bCs/>
          <w:shd w:val="clear" w:color="auto" w:fill="FFFFFF"/>
        </w:rPr>
        <w:t xml:space="preserve">  </w:t>
      </w:r>
      <w:r>
        <w:rPr>
          <w:rFonts w:ascii="宋体" w:eastAsia="宋体" w:hAnsi="宋体" w:cs="宋体" w:hint="eastAsia"/>
          <w:szCs w:val="28"/>
        </w:rPr>
        <w:t>（30张重症监护床位）</w:t>
      </w:r>
    </w:p>
    <w:p w:rsidR="001D33D0" w:rsidRDefault="0039482F">
      <w:pPr>
        <w:numPr>
          <w:ilvl w:val="0"/>
          <w:numId w:val="31"/>
        </w:numPr>
        <w:rPr>
          <w:rFonts w:ascii="宋体" w:eastAsia="宋体" w:hAnsi="宋体" w:cs="宋体"/>
          <w:sz w:val="28"/>
          <w:szCs w:val="28"/>
        </w:rPr>
      </w:pPr>
      <w:bookmarkStart w:id="63" w:name="_Toc199338435"/>
      <w:r>
        <w:rPr>
          <w:rFonts w:ascii="宋体" w:eastAsia="宋体" w:hAnsi="宋体" w:cs="宋体" w:hint="eastAsia"/>
          <w:sz w:val="28"/>
          <w:szCs w:val="28"/>
        </w:rPr>
        <w:t>床位管理</w:t>
      </w:r>
      <w:r>
        <w:rPr>
          <w:rFonts w:ascii="宋体" w:eastAsia="宋体" w:hAnsi="宋体" w:cs="宋体" w:hint="eastAsia"/>
          <w:sz w:val="28"/>
          <w:szCs w:val="28"/>
        </w:rPr>
        <w:tab/>
      </w:r>
    </w:p>
    <w:p w:rsidR="001D33D0" w:rsidRDefault="0039482F">
      <w:pPr>
        <w:numPr>
          <w:ilvl w:val="1"/>
          <w:numId w:val="31"/>
        </w:numPr>
        <w:rPr>
          <w:rFonts w:ascii="宋体" w:eastAsia="宋体" w:hAnsi="宋体" w:cs="宋体"/>
          <w:sz w:val="22"/>
          <w:szCs w:val="22"/>
        </w:rPr>
      </w:pPr>
      <w:r>
        <w:rPr>
          <w:rFonts w:ascii="宋体" w:eastAsia="宋体" w:hAnsi="宋体" w:cs="宋体" w:hint="eastAsia"/>
          <w:sz w:val="22"/>
          <w:szCs w:val="22"/>
        </w:rPr>
        <w:t xml:space="preserve">  待入科患者管理</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1.1.1.可自动或手动同步HIS系统的待入科患者信息，根据来源科室分组显示</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1.1.2.可通过“绿色通道”、扫码等快捷方式手动入科</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1.1.3.可补充或修改患者各项信息，例如责任护士、护理等级、护理模板、监护设备、注意事项、入科标准审查等</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1.1.4.可变更待入科患者的待入科室</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1.1.5.可删除待入科患者，删除后可在回收箱恢复</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1.2.科室床位管理</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1.2.1.以床位卡片形式展示当前科室所有床位使用情况及在科患者信息</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lastRenderedPageBreak/>
        <w:t>1.2.2.床位卡片显示床号、患者虚拟头像、姓名、住院号、性别、年龄、在科天数、主治医生、责任护士、诊断等基本信息，以床号颜色区分患者病情分级，以患者虚拟头像区分患者性别和年龄段</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1.2.3.床位卡片以标签形式展示患者是否有过敏史、当前管道数量、危急值数量、注意事项数量等重要诊疗信息</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1.2.4.支持查看和修改患者详情，可撤销入科、患者出科、更换床位</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1.2.5.支持查看患者流转时间线，包括入科、换床、转科、出科等历史信息</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1.2.6.支持床位预约</w:t>
      </w:r>
    </w:p>
    <w:p w:rsidR="001D33D0" w:rsidRDefault="0039482F">
      <w:pPr>
        <w:rPr>
          <w:rFonts w:ascii="宋体" w:eastAsia="宋体" w:hAnsi="宋体" w:cs="宋体"/>
          <w:sz w:val="28"/>
          <w:szCs w:val="28"/>
        </w:rPr>
      </w:pPr>
      <w:r>
        <w:rPr>
          <w:rFonts w:ascii="宋体" w:eastAsia="宋体" w:hAnsi="宋体" w:cs="宋体" w:hint="eastAsia"/>
          <w:sz w:val="28"/>
          <w:szCs w:val="28"/>
        </w:rPr>
        <w:t>2.科室管理</w:t>
      </w:r>
      <w:r>
        <w:rPr>
          <w:rFonts w:ascii="宋体" w:eastAsia="宋体" w:hAnsi="宋体" w:cs="宋体" w:hint="eastAsia"/>
          <w:sz w:val="28"/>
          <w:szCs w:val="28"/>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2.1.科室概览</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 xml:space="preserve">2.1.1.支持报表设计器定制科室概览仪表盘，以图表形式展示科室在科人数、入科人数、出科人数热度图、在科患者在科天数分布、入科患者人数及来源、出科患者去向分布、患者文书提交情况、患者年龄分布、患者注意事项统计、患者病情分级分布、床位使用情况、APACHE II </w:t>
      </w:r>
      <w:r w:rsidR="009062EA">
        <w:rPr>
          <w:rFonts w:ascii="宋体" w:eastAsia="宋体" w:hAnsi="宋体" w:cs="宋体" w:hint="eastAsia"/>
          <w:sz w:val="22"/>
          <w:szCs w:val="22"/>
        </w:rPr>
        <w:t>评分分布、科室护理工作量，可快速查</w:t>
      </w:r>
      <w:r>
        <w:rPr>
          <w:rFonts w:ascii="宋体" w:eastAsia="宋体" w:hAnsi="宋体" w:cs="宋体" w:hint="eastAsia"/>
          <w:sz w:val="22"/>
          <w:szCs w:val="22"/>
        </w:rPr>
        <w:t>看历史上任一天的科室统计数据，，统计数据支持追溯明细，支持根据客户需求增减统计指标、调整排版及样式</w:t>
      </w:r>
      <w:r w:rsidR="009062EA">
        <w:rPr>
          <w:rFonts w:ascii="宋体" w:eastAsia="宋体" w:hAnsi="宋体" w:cs="宋体" w:hint="eastAsia"/>
          <w:sz w:val="22"/>
          <w:szCs w:val="22"/>
        </w:rPr>
        <w:t>。</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2.2.护理交班</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2.2.1.定制化护理交班明细页面，可填写交班内容、交班提醒、管道状态等信息</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2.2.2.支持自动提取患者信息，例如置管信息、皮肤情况、医嘱执行情况等</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2.2.3.支持交班提醒，接班护士登录时弹出提醒</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2.2.4.支持查看患者的交班历史数据</w:t>
      </w:r>
    </w:p>
    <w:p w:rsidR="001D33D0" w:rsidRDefault="0039482F">
      <w:pPr>
        <w:rPr>
          <w:rFonts w:ascii="宋体" w:eastAsia="宋体" w:hAnsi="宋体" w:cs="宋体"/>
          <w:sz w:val="22"/>
          <w:szCs w:val="22"/>
        </w:rPr>
      </w:pPr>
      <w:r>
        <w:rPr>
          <w:rFonts w:ascii="宋体" w:eastAsia="宋体" w:hAnsi="宋体" w:cs="宋体" w:hint="eastAsia"/>
          <w:sz w:val="22"/>
          <w:szCs w:val="22"/>
        </w:rPr>
        <w:tab/>
        <w:t>2.3.质控管理</w:t>
      </w:r>
      <w:r>
        <w:rPr>
          <w:rFonts w:ascii="宋体" w:eastAsia="宋体" w:hAnsi="宋体" w:cs="宋体" w:hint="eastAsia"/>
          <w:sz w:val="22"/>
          <w:szCs w:val="22"/>
        </w:rPr>
        <w:tab/>
        <w:t xml:space="preserve">2.3.1.支持按月管理上报数据，支持根据质控字典规则自动统计质控数据，支持手动填写，自动统计数据支持追溯，支持导出为 Excel 表格 </w:t>
      </w:r>
    </w:p>
    <w:p w:rsidR="001D33D0" w:rsidRDefault="0039482F">
      <w:pPr>
        <w:rPr>
          <w:rFonts w:ascii="宋体" w:eastAsia="宋体" w:hAnsi="宋体" w:cs="宋体"/>
          <w:sz w:val="22"/>
          <w:szCs w:val="22"/>
        </w:rPr>
      </w:pPr>
      <w:r>
        <w:rPr>
          <w:rFonts w:ascii="宋体" w:eastAsia="宋体" w:hAnsi="宋体" w:cs="宋体" w:hint="eastAsia"/>
          <w:sz w:val="22"/>
          <w:szCs w:val="22"/>
        </w:rPr>
        <w:tab/>
        <w:t>2.3.2.支持定制质控指标及统计规则</w:t>
      </w:r>
    </w:p>
    <w:p w:rsidR="001D33D0" w:rsidRDefault="0039482F">
      <w:pPr>
        <w:rPr>
          <w:rFonts w:ascii="宋体" w:eastAsia="宋体" w:hAnsi="宋体" w:cs="宋体"/>
          <w:sz w:val="22"/>
          <w:szCs w:val="22"/>
        </w:rPr>
      </w:pPr>
      <w:r>
        <w:rPr>
          <w:rFonts w:ascii="宋体" w:eastAsia="宋体" w:hAnsi="宋体" w:cs="宋体" w:hint="eastAsia"/>
          <w:sz w:val="22"/>
          <w:szCs w:val="22"/>
        </w:rPr>
        <w:tab/>
        <w:t>2.3.3.系统预置 ICU 质控 2015 统计指标，具体如下：</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 xml:space="preserve">1.ICU患者收治率和ICU患者收治床日率； </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 xml:space="preserve">2.急性生理与慢性健康评分（APACHEⅡ评分）≥15分患者收治率（入ICU24 小时内）； </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 xml:space="preserve">3.感染性休克3h集束化治疗（bundle）完成率； </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 xml:space="preserve">4.感染性休克6h集束化治疗（bundle）完成率； </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5.ICU抗菌药物治疗前病原学送检率；</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 xml:space="preserve">6.ICU深静脉血栓（DVT）预防率； </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 xml:space="preserve">7.ICU患者预计病死率； </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 xml:space="preserve">8.ICU患者标化病死指数（StandardizedMortality Ratio）； </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 xml:space="preserve">9.ICU非计划气管插管拔管率； </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 xml:space="preserve">10.ICU气管插管拔管后48h内再插管率； </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11.非计划转入ICU率；</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12.转出ICU后48h内重返率；</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13.ICU呼吸机相关性肺炎（VAP）发病率；</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14.ICU血管内导管相关血流感染（CRBSI）发病率；</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15.ICU导尿管相关泌尿系感染（CAUTI）发病率。</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2.4. 病案管理</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2.4.1.支持统一查看科室所有在科和已出科患者的文书，包括文书内容、创建人、</w:t>
      </w:r>
      <w:r>
        <w:rPr>
          <w:rFonts w:ascii="宋体" w:eastAsia="宋体" w:hAnsi="宋体" w:cs="宋体" w:hint="eastAsia"/>
          <w:sz w:val="22"/>
          <w:szCs w:val="22"/>
        </w:rPr>
        <w:lastRenderedPageBreak/>
        <w:t>创建时间、提交状态、提交时间、打印次数等</w:t>
      </w:r>
    </w:p>
    <w:p w:rsidR="001D33D0" w:rsidRDefault="0039482F">
      <w:pPr>
        <w:rPr>
          <w:rFonts w:ascii="宋体" w:eastAsia="宋体" w:hAnsi="宋体" w:cs="宋体"/>
          <w:sz w:val="22"/>
          <w:szCs w:val="22"/>
        </w:rPr>
      </w:pPr>
      <w:r>
        <w:rPr>
          <w:rFonts w:ascii="宋体" w:eastAsia="宋体" w:hAnsi="宋体" w:cs="宋体" w:hint="eastAsia"/>
          <w:sz w:val="22"/>
          <w:szCs w:val="22"/>
        </w:rPr>
        <w:tab/>
        <w:t>2.4.2.可根据科室要求配置需要质控的文书和质控项目，例如创建后多少小时内需要提交；系统自动校验需要质控的文书是否缺项、是否超时未提交等，同时支持人工标注质控标签，质控结果向文书创建人提醒，方便护士长等质控人员对文书内容执行质控</w:t>
      </w:r>
    </w:p>
    <w:p w:rsidR="0001050A" w:rsidRDefault="0039482F">
      <w:pPr>
        <w:rPr>
          <w:rFonts w:ascii="宋体" w:eastAsia="宋体" w:hAnsi="宋体" w:cs="宋体"/>
          <w:sz w:val="22"/>
          <w:szCs w:val="22"/>
        </w:rPr>
      </w:pPr>
      <w:r>
        <w:rPr>
          <w:rFonts w:ascii="宋体" w:eastAsia="宋体" w:hAnsi="宋体" w:cs="宋体" w:hint="eastAsia"/>
          <w:sz w:val="22"/>
          <w:szCs w:val="22"/>
        </w:rPr>
        <w:tab/>
        <w:t>2.5. 诊治流程</w:t>
      </w:r>
      <w:r>
        <w:rPr>
          <w:rFonts w:ascii="宋体" w:eastAsia="宋体" w:hAnsi="宋体" w:cs="宋体" w:hint="eastAsia"/>
          <w:sz w:val="22"/>
          <w:szCs w:val="22"/>
        </w:rPr>
        <w:tab/>
      </w:r>
    </w:p>
    <w:p w:rsidR="001D33D0" w:rsidRDefault="0039482F">
      <w:pPr>
        <w:rPr>
          <w:rFonts w:ascii="宋体" w:eastAsia="宋体" w:hAnsi="宋体" w:cs="宋体"/>
          <w:sz w:val="22"/>
          <w:szCs w:val="22"/>
        </w:rPr>
      </w:pPr>
      <w:r>
        <w:rPr>
          <w:rFonts w:ascii="宋体" w:eastAsia="宋体" w:hAnsi="宋体" w:cs="宋体" w:hint="eastAsia"/>
          <w:sz w:val="22"/>
          <w:szCs w:val="22"/>
        </w:rPr>
        <w:t>2.5.1.预置 32 种 ICU 患者常见症状的治疗流程临床路径，以诊疗流程的流程图形式展示该路径必须措施及诊疗提示，辅助医生掌握治疗流程</w:t>
      </w:r>
    </w:p>
    <w:p w:rsidR="001D33D0" w:rsidRDefault="0039482F">
      <w:pPr>
        <w:rPr>
          <w:rFonts w:ascii="宋体" w:eastAsia="宋体" w:hAnsi="宋体" w:cs="宋体"/>
          <w:sz w:val="28"/>
          <w:szCs w:val="28"/>
        </w:rPr>
      </w:pPr>
      <w:r>
        <w:rPr>
          <w:rFonts w:ascii="宋体" w:eastAsia="宋体" w:hAnsi="宋体" w:cs="宋体" w:hint="eastAsia"/>
          <w:sz w:val="28"/>
          <w:szCs w:val="28"/>
        </w:rPr>
        <w:t>3.系统设置</w:t>
      </w:r>
      <w:r>
        <w:rPr>
          <w:rFonts w:ascii="宋体" w:eastAsia="宋体" w:hAnsi="宋体" w:cs="宋体" w:hint="eastAsia"/>
          <w:sz w:val="28"/>
          <w:szCs w:val="28"/>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3.1. 机构人员</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3.1.1.可与 HIS 同步或手工维护，支持维护科室、床位、各科室人员、人员基本信息、账户角色、账户可登录科室，支持锁定账户、设置账户到期时间等</w:t>
      </w:r>
    </w:p>
    <w:p w:rsidR="001D33D0" w:rsidRDefault="0039482F">
      <w:pPr>
        <w:rPr>
          <w:rFonts w:ascii="宋体" w:eastAsia="宋体" w:hAnsi="宋体" w:cs="宋体"/>
          <w:sz w:val="22"/>
          <w:szCs w:val="22"/>
        </w:rPr>
      </w:pPr>
      <w:r>
        <w:rPr>
          <w:rFonts w:ascii="宋体" w:eastAsia="宋体" w:hAnsi="宋体" w:cs="宋体" w:hint="eastAsia"/>
          <w:sz w:val="22"/>
          <w:szCs w:val="22"/>
        </w:rPr>
        <w:tab/>
        <w:t>3.1.2.支持数据库视图、Web Service、HL7推送等多种同步方式，支持增量同步</w:t>
      </w:r>
    </w:p>
    <w:p w:rsidR="001D33D0" w:rsidRDefault="0039482F">
      <w:pPr>
        <w:rPr>
          <w:rFonts w:ascii="宋体" w:eastAsia="宋体" w:hAnsi="宋体" w:cs="宋体"/>
          <w:sz w:val="22"/>
          <w:szCs w:val="22"/>
        </w:rPr>
      </w:pPr>
      <w:r>
        <w:rPr>
          <w:rFonts w:ascii="宋体" w:eastAsia="宋体" w:hAnsi="宋体" w:cs="宋体" w:hint="eastAsia"/>
          <w:sz w:val="22"/>
          <w:szCs w:val="22"/>
        </w:rPr>
        <w:tab/>
        <w:t>3.2. 角色权限</w:t>
      </w:r>
    </w:p>
    <w:p w:rsidR="001D33D0" w:rsidRDefault="0039482F">
      <w:pPr>
        <w:rPr>
          <w:rFonts w:ascii="宋体" w:eastAsia="宋体" w:hAnsi="宋体" w:cs="宋体"/>
          <w:sz w:val="22"/>
          <w:szCs w:val="22"/>
        </w:rPr>
      </w:pPr>
      <w:r>
        <w:rPr>
          <w:rFonts w:ascii="宋体" w:eastAsia="宋体" w:hAnsi="宋体" w:cs="宋体" w:hint="eastAsia"/>
          <w:sz w:val="22"/>
          <w:szCs w:val="22"/>
        </w:rPr>
        <w:tab/>
        <w:t>3.2.1.可维护系统内角色及角色权限，包括角色可访问的页面和可执行的操作</w:t>
      </w:r>
    </w:p>
    <w:p w:rsidR="001D33D0" w:rsidRDefault="0039482F">
      <w:pPr>
        <w:rPr>
          <w:rFonts w:ascii="宋体" w:eastAsia="宋体" w:hAnsi="宋体" w:cs="宋体"/>
          <w:sz w:val="22"/>
          <w:szCs w:val="22"/>
        </w:rPr>
      </w:pPr>
      <w:r>
        <w:rPr>
          <w:rFonts w:ascii="宋体" w:eastAsia="宋体" w:hAnsi="宋体" w:cs="宋体" w:hint="eastAsia"/>
          <w:sz w:val="22"/>
          <w:szCs w:val="22"/>
        </w:rPr>
        <w:tab/>
        <w:t>3.3. 平台配置</w:t>
      </w:r>
    </w:p>
    <w:p w:rsidR="001D33D0" w:rsidRDefault="0039482F">
      <w:pPr>
        <w:rPr>
          <w:rFonts w:ascii="宋体" w:eastAsia="宋体" w:hAnsi="宋体" w:cs="宋体"/>
          <w:sz w:val="22"/>
          <w:szCs w:val="22"/>
        </w:rPr>
      </w:pPr>
      <w:r>
        <w:rPr>
          <w:rFonts w:ascii="宋体" w:eastAsia="宋体" w:hAnsi="宋体" w:cs="宋体" w:hint="eastAsia"/>
          <w:sz w:val="22"/>
          <w:szCs w:val="22"/>
        </w:rPr>
        <w:tab/>
        <w:t>3.3.1.可维护系统各项配置，例如自动锁屏时间、自动退出时间、登录方式、账户锁定前允许的密码错误次数等</w:t>
      </w:r>
    </w:p>
    <w:p w:rsidR="001D33D0" w:rsidRDefault="0039482F">
      <w:pPr>
        <w:rPr>
          <w:rFonts w:ascii="宋体" w:eastAsia="宋体" w:hAnsi="宋体" w:cs="宋体"/>
          <w:sz w:val="22"/>
          <w:szCs w:val="22"/>
        </w:rPr>
      </w:pPr>
      <w:r>
        <w:rPr>
          <w:rFonts w:ascii="宋体" w:eastAsia="宋体" w:hAnsi="宋体" w:cs="宋体" w:hint="eastAsia"/>
          <w:sz w:val="22"/>
          <w:szCs w:val="22"/>
        </w:rPr>
        <w:tab/>
        <w:t>3.3.2.可维护各科室的监护仪、呼吸机等设备，支持维护设备的基本信息、固定床位、采集项目、采集频率等参数</w:t>
      </w:r>
    </w:p>
    <w:p w:rsidR="001D33D0" w:rsidRDefault="0039482F">
      <w:pPr>
        <w:rPr>
          <w:rFonts w:ascii="宋体" w:eastAsia="宋体" w:hAnsi="宋体" w:cs="宋体"/>
          <w:sz w:val="22"/>
          <w:szCs w:val="22"/>
        </w:rPr>
      </w:pPr>
      <w:r>
        <w:rPr>
          <w:rFonts w:ascii="宋体" w:eastAsia="宋体" w:hAnsi="宋体" w:cs="宋体" w:hint="eastAsia"/>
          <w:sz w:val="22"/>
          <w:szCs w:val="22"/>
        </w:rPr>
        <w:tab/>
        <w:t>3.3.3.可维护系统动态班次，实现班次变更的无缝切换</w:t>
      </w:r>
    </w:p>
    <w:p w:rsidR="001D33D0" w:rsidRDefault="0039482F">
      <w:pPr>
        <w:rPr>
          <w:rFonts w:ascii="宋体" w:eastAsia="宋体" w:hAnsi="宋体" w:cs="宋体"/>
          <w:sz w:val="22"/>
          <w:szCs w:val="22"/>
        </w:rPr>
      </w:pPr>
      <w:r>
        <w:rPr>
          <w:rFonts w:ascii="宋体" w:eastAsia="宋体" w:hAnsi="宋体" w:cs="宋体" w:hint="eastAsia"/>
          <w:sz w:val="22"/>
          <w:szCs w:val="22"/>
        </w:rPr>
        <w:tab/>
        <w:t>3.4.系统字典</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3.4.1.可与 HIS 同步或手工维护各类常用字典，包括药品、耗材、诊断、质控指标、监测项目、用药途径、科室护理模板、管道类型、预置管道、皮肤类型、预置皮肤部位、科室质控文书、文书质控标签等字典</w:t>
      </w:r>
    </w:p>
    <w:p w:rsidR="001D33D0" w:rsidRDefault="0039482F">
      <w:pPr>
        <w:rPr>
          <w:rFonts w:ascii="宋体" w:eastAsia="宋体" w:hAnsi="宋体" w:cs="宋体"/>
          <w:sz w:val="22"/>
          <w:szCs w:val="22"/>
        </w:rPr>
      </w:pPr>
      <w:r>
        <w:rPr>
          <w:rFonts w:ascii="宋体" w:eastAsia="宋体" w:hAnsi="宋体" w:cs="宋体" w:hint="eastAsia"/>
          <w:sz w:val="22"/>
          <w:szCs w:val="22"/>
        </w:rPr>
        <w:tab/>
        <w:t>3.4.2.支持数据库视图、WebService、HL7推送等多种同步方式，支持增量同步</w:t>
      </w:r>
    </w:p>
    <w:p w:rsidR="001D33D0" w:rsidRDefault="0039482F">
      <w:pPr>
        <w:rPr>
          <w:rFonts w:ascii="宋体" w:eastAsia="宋体" w:hAnsi="宋体" w:cs="宋体"/>
          <w:sz w:val="22"/>
          <w:szCs w:val="22"/>
        </w:rPr>
      </w:pPr>
      <w:r>
        <w:rPr>
          <w:rFonts w:ascii="宋体" w:eastAsia="宋体" w:hAnsi="宋体" w:cs="宋体" w:hint="eastAsia"/>
          <w:sz w:val="22"/>
          <w:szCs w:val="22"/>
        </w:rPr>
        <w:tab/>
        <w:t>3.5.活动记录</w:t>
      </w:r>
    </w:p>
    <w:p w:rsidR="001D33D0" w:rsidRDefault="0039482F">
      <w:pPr>
        <w:rPr>
          <w:rFonts w:ascii="宋体" w:eastAsia="宋体" w:hAnsi="宋体" w:cs="宋体"/>
          <w:sz w:val="22"/>
          <w:szCs w:val="22"/>
        </w:rPr>
      </w:pPr>
      <w:r>
        <w:rPr>
          <w:rFonts w:ascii="宋体" w:eastAsia="宋体" w:hAnsi="宋体" w:cs="宋体" w:hint="eastAsia"/>
          <w:sz w:val="22"/>
          <w:szCs w:val="22"/>
        </w:rPr>
        <w:tab/>
        <w:t>3.5.1.可查看系统主要业务操作日志和系统登录日志</w:t>
      </w:r>
    </w:p>
    <w:p w:rsidR="001D33D0" w:rsidRDefault="0039482F">
      <w:pPr>
        <w:rPr>
          <w:rFonts w:ascii="宋体" w:eastAsia="宋体" w:hAnsi="宋体" w:cs="宋体"/>
          <w:sz w:val="22"/>
          <w:szCs w:val="22"/>
        </w:rPr>
      </w:pPr>
      <w:r>
        <w:rPr>
          <w:rFonts w:ascii="宋体" w:eastAsia="宋体" w:hAnsi="宋体" w:cs="宋体" w:hint="eastAsia"/>
          <w:sz w:val="28"/>
          <w:szCs w:val="28"/>
        </w:rPr>
        <w:t>4.统计分析</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4.1.患者查询</w:t>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4.1.1.查询各科室患者情况，支持多种查询条件组合：ICU科室、来源科室、姓名、住院号、责任护士、在科状态、入科时间、出科时间等</w:t>
      </w:r>
    </w:p>
    <w:p w:rsidR="001D33D0" w:rsidRDefault="0039482F">
      <w:pPr>
        <w:rPr>
          <w:rFonts w:ascii="宋体" w:eastAsia="宋体" w:hAnsi="宋体" w:cs="宋体"/>
          <w:sz w:val="22"/>
          <w:szCs w:val="22"/>
        </w:rPr>
      </w:pPr>
      <w:r>
        <w:rPr>
          <w:rFonts w:ascii="宋体" w:eastAsia="宋体" w:hAnsi="宋体" w:cs="宋体" w:hint="eastAsia"/>
          <w:sz w:val="22"/>
          <w:szCs w:val="22"/>
        </w:rPr>
        <w:tab/>
        <w:t>4.1.2.支持统计各ICU科室每月、季度、半年、年度入科患者数量</w:t>
      </w:r>
    </w:p>
    <w:p w:rsidR="001D33D0" w:rsidRDefault="0039482F">
      <w:pPr>
        <w:rPr>
          <w:rFonts w:ascii="宋体" w:eastAsia="宋体" w:hAnsi="宋体" w:cs="宋体"/>
          <w:sz w:val="22"/>
          <w:szCs w:val="22"/>
        </w:rPr>
      </w:pPr>
      <w:r>
        <w:rPr>
          <w:rFonts w:ascii="宋体" w:eastAsia="宋体" w:hAnsi="宋体" w:cs="宋体" w:hint="eastAsia"/>
          <w:sz w:val="22"/>
          <w:szCs w:val="22"/>
        </w:rPr>
        <w:tab/>
        <w:t>4.1.3.支持统计患者费用平均值、在科患者在科天数平均值</w:t>
      </w:r>
    </w:p>
    <w:p w:rsidR="001D33D0" w:rsidRDefault="0039482F">
      <w:pPr>
        <w:rPr>
          <w:rFonts w:ascii="宋体" w:eastAsia="宋体" w:hAnsi="宋体" w:cs="宋体"/>
          <w:sz w:val="22"/>
          <w:szCs w:val="22"/>
        </w:rPr>
      </w:pPr>
      <w:r>
        <w:rPr>
          <w:rFonts w:ascii="宋体" w:eastAsia="宋体" w:hAnsi="宋体" w:cs="宋体" w:hint="eastAsia"/>
          <w:sz w:val="22"/>
          <w:szCs w:val="22"/>
        </w:rPr>
        <w:tab/>
        <w:t>4.1.4.支持统计 ApacheII 各分段在科患者人数</w:t>
      </w:r>
    </w:p>
    <w:p w:rsidR="0001050A" w:rsidRDefault="0039482F">
      <w:pPr>
        <w:rPr>
          <w:rFonts w:ascii="宋体" w:eastAsia="宋体" w:hAnsi="宋体" w:cs="宋体"/>
          <w:sz w:val="22"/>
          <w:szCs w:val="22"/>
        </w:rPr>
      </w:pPr>
      <w:r>
        <w:rPr>
          <w:rFonts w:ascii="宋体" w:eastAsia="宋体" w:hAnsi="宋体" w:cs="宋体" w:hint="eastAsia"/>
          <w:sz w:val="22"/>
          <w:szCs w:val="22"/>
        </w:rPr>
        <w:tab/>
        <w:t>4.2.业务查询</w:t>
      </w:r>
      <w:r>
        <w:rPr>
          <w:rFonts w:ascii="宋体" w:eastAsia="宋体" w:hAnsi="宋体" w:cs="宋体" w:hint="eastAsia"/>
          <w:sz w:val="22"/>
          <w:szCs w:val="22"/>
        </w:rPr>
        <w:tab/>
      </w:r>
    </w:p>
    <w:p w:rsidR="001D33D0" w:rsidRDefault="0039482F" w:rsidP="0001050A">
      <w:pPr>
        <w:ind w:firstLineChars="200" w:firstLine="440"/>
        <w:rPr>
          <w:rFonts w:ascii="宋体" w:eastAsia="宋体" w:hAnsi="宋体" w:cs="宋体"/>
          <w:sz w:val="22"/>
          <w:szCs w:val="22"/>
        </w:rPr>
      </w:pPr>
      <w:r>
        <w:rPr>
          <w:rFonts w:ascii="宋体" w:eastAsia="宋体" w:hAnsi="宋体" w:cs="宋体" w:hint="eastAsia"/>
          <w:sz w:val="22"/>
          <w:szCs w:val="22"/>
        </w:rPr>
        <w:t>4.2.1.查询各类业务操作记录，包括医嘱执行、护理记录、管道记录、患者评分等</w:t>
      </w:r>
    </w:p>
    <w:p w:rsidR="001D33D0" w:rsidRDefault="0039482F">
      <w:pPr>
        <w:rPr>
          <w:rFonts w:ascii="宋体" w:eastAsia="宋体" w:hAnsi="宋体" w:cs="宋体"/>
          <w:sz w:val="22"/>
          <w:szCs w:val="22"/>
        </w:rPr>
      </w:pPr>
      <w:r>
        <w:rPr>
          <w:rFonts w:ascii="宋体" w:eastAsia="宋体" w:hAnsi="宋体" w:cs="宋体" w:hint="eastAsia"/>
          <w:sz w:val="22"/>
          <w:szCs w:val="22"/>
        </w:rPr>
        <w:tab/>
        <w:t>4.3.质控统计</w:t>
      </w:r>
    </w:p>
    <w:p w:rsidR="001D33D0" w:rsidRDefault="0039482F">
      <w:pPr>
        <w:rPr>
          <w:rFonts w:ascii="宋体" w:eastAsia="宋体" w:hAnsi="宋体" w:cs="宋体"/>
          <w:sz w:val="22"/>
          <w:szCs w:val="22"/>
        </w:rPr>
      </w:pPr>
      <w:r>
        <w:rPr>
          <w:rFonts w:ascii="宋体" w:eastAsia="宋体" w:hAnsi="宋体" w:cs="宋体" w:hint="eastAsia"/>
          <w:sz w:val="22"/>
          <w:szCs w:val="22"/>
        </w:rPr>
        <w:tab/>
        <w:t>4.3.1.以图表形式展示各质控指标的月度和年度变化趋势，以表格形式展示月度、季度、年度指标数据，支持追溯</w:t>
      </w:r>
    </w:p>
    <w:p w:rsidR="001D33D0" w:rsidRDefault="0039482F">
      <w:pPr>
        <w:rPr>
          <w:rFonts w:ascii="宋体" w:eastAsia="宋体" w:hAnsi="宋体" w:cs="宋体"/>
          <w:sz w:val="22"/>
          <w:szCs w:val="22"/>
        </w:rPr>
      </w:pPr>
      <w:r>
        <w:rPr>
          <w:rFonts w:ascii="宋体" w:eastAsia="宋体" w:hAnsi="宋体" w:cs="宋体" w:hint="eastAsia"/>
          <w:sz w:val="22"/>
          <w:szCs w:val="22"/>
        </w:rPr>
        <w:tab/>
        <w:t>4.3.2.支持以全院、科室、患者等多个维度展示质控统计数据及变化趋势</w:t>
      </w:r>
    </w:p>
    <w:p w:rsidR="001D33D0" w:rsidRDefault="0039482F">
      <w:pPr>
        <w:rPr>
          <w:rFonts w:ascii="宋体" w:eastAsia="宋体" w:hAnsi="宋体" w:cs="宋体"/>
          <w:sz w:val="22"/>
          <w:szCs w:val="22"/>
        </w:rPr>
      </w:pPr>
      <w:r>
        <w:rPr>
          <w:rFonts w:ascii="宋体" w:eastAsia="宋体" w:hAnsi="宋体" w:cs="宋体" w:hint="eastAsia"/>
          <w:sz w:val="22"/>
          <w:szCs w:val="22"/>
        </w:rPr>
        <w:tab/>
        <w:t>4.4.工作量统计</w:t>
      </w:r>
    </w:p>
    <w:p w:rsidR="001D33D0" w:rsidRDefault="0039482F">
      <w:pPr>
        <w:rPr>
          <w:rFonts w:ascii="宋体" w:eastAsia="宋体" w:hAnsi="宋体" w:cs="宋体"/>
          <w:sz w:val="22"/>
          <w:szCs w:val="22"/>
        </w:rPr>
      </w:pPr>
      <w:r>
        <w:rPr>
          <w:rFonts w:ascii="宋体" w:eastAsia="宋体" w:hAnsi="宋体" w:cs="宋体" w:hint="eastAsia"/>
          <w:sz w:val="22"/>
          <w:szCs w:val="22"/>
        </w:rPr>
        <w:tab/>
        <w:t>4.4.1.查询护士每月每日的工作量统计情况</w:t>
      </w:r>
    </w:p>
    <w:p w:rsidR="001D33D0" w:rsidRDefault="0039482F">
      <w:pPr>
        <w:rPr>
          <w:rFonts w:ascii="宋体" w:eastAsia="宋体" w:hAnsi="宋体" w:cs="宋体"/>
          <w:sz w:val="22"/>
          <w:szCs w:val="22"/>
        </w:rPr>
      </w:pPr>
      <w:r>
        <w:rPr>
          <w:rFonts w:ascii="宋体" w:eastAsia="宋体" w:hAnsi="宋体" w:cs="宋体" w:hint="eastAsia"/>
          <w:sz w:val="22"/>
          <w:szCs w:val="22"/>
        </w:rPr>
        <w:lastRenderedPageBreak/>
        <w:tab/>
        <w:t>4.5.定制报表</w:t>
      </w:r>
    </w:p>
    <w:p w:rsidR="001D33D0" w:rsidRDefault="0039482F">
      <w:pPr>
        <w:rPr>
          <w:rFonts w:ascii="宋体" w:eastAsia="宋体" w:hAnsi="宋体" w:cs="宋体"/>
          <w:sz w:val="22"/>
          <w:szCs w:val="22"/>
        </w:rPr>
      </w:pPr>
      <w:r>
        <w:rPr>
          <w:rFonts w:ascii="宋体" w:eastAsia="宋体" w:hAnsi="宋体" w:cs="宋体" w:hint="eastAsia"/>
          <w:sz w:val="22"/>
          <w:szCs w:val="22"/>
        </w:rPr>
        <w:tab/>
        <w:t>4.5.1.支持报表设计器快速定制各类报表</w:t>
      </w:r>
    </w:p>
    <w:p w:rsidR="001D33D0" w:rsidRDefault="0039482F">
      <w:pPr>
        <w:rPr>
          <w:rFonts w:ascii="宋体" w:eastAsia="宋体" w:hAnsi="宋体" w:cs="宋体"/>
          <w:sz w:val="28"/>
          <w:szCs w:val="28"/>
        </w:rPr>
      </w:pPr>
      <w:r>
        <w:rPr>
          <w:rFonts w:ascii="宋体" w:eastAsia="宋体" w:hAnsi="宋体" w:cs="宋体" w:hint="eastAsia"/>
          <w:sz w:val="28"/>
          <w:szCs w:val="28"/>
        </w:rPr>
        <w:t>5.患者管理</w:t>
      </w:r>
      <w:r>
        <w:rPr>
          <w:rFonts w:ascii="宋体" w:eastAsia="宋体" w:hAnsi="宋体" w:cs="宋体" w:hint="eastAsia"/>
          <w:sz w:val="28"/>
          <w:szCs w:val="28"/>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5.1.患者概览</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5.1.1.支持报表设计器定制患者概览仪表盘。支持以平面或 3D人体图展示患者管道情况、皮肤情况，以数据卡片形式展示患者24小时生命体征趋势、实时监护数据、主要评分最新数据、24小时出入量变化情况、24小时医嘱执行记录、24小时检验结果等医护关注的数据，并支持显示内容和显示样式快速定制</w:t>
      </w:r>
    </w:p>
    <w:p w:rsidR="001D33D0" w:rsidRDefault="0039482F">
      <w:pPr>
        <w:rPr>
          <w:rFonts w:ascii="宋体" w:eastAsia="宋体" w:hAnsi="宋体" w:cs="宋体"/>
          <w:sz w:val="22"/>
          <w:szCs w:val="22"/>
        </w:rPr>
      </w:pPr>
      <w:r>
        <w:rPr>
          <w:rFonts w:ascii="宋体" w:eastAsia="宋体" w:hAnsi="宋体" w:cs="宋体" w:hint="eastAsia"/>
          <w:sz w:val="22"/>
          <w:szCs w:val="22"/>
        </w:rPr>
        <w:tab/>
        <w:t>5.2.患者出科</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5.2.1.支持填写患者出科时间、死亡时间、出科去向、出科记录等信息</w:t>
      </w:r>
    </w:p>
    <w:p w:rsidR="001D33D0" w:rsidRDefault="0039482F">
      <w:pPr>
        <w:rPr>
          <w:rFonts w:ascii="宋体" w:eastAsia="宋体" w:hAnsi="宋体" w:cs="宋体"/>
          <w:sz w:val="22"/>
          <w:szCs w:val="22"/>
        </w:rPr>
      </w:pPr>
      <w:r>
        <w:rPr>
          <w:rFonts w:ascii="宋体" w:eastAsia="宋体" w:hAnsi="宋体" w:cs="宋体" w:hint="eastAsia"/>
          <w:sz w:val="22"/>
          <w:szCs w:val="22"/>
        </w:rPr>
        <w:tab/>
        <w:t>5.2.2.支持患者出科前校验审查，包括出科条件、未撤管道、未提交文书等</w:t>
      </w:r>
    </w:p>
    <w:p w:rsidR="0001050A" w:rsidRDefault="0039482F">
      <w:pPr>
        <w:rPr>
          <w:rFonts w:ascii="宋体" w:eastAsia="宋体" w:hAnsi="宋体" w:cs="宋体"/>
          <w:sz w:val="22"/>
          <w:szCs w:val="22"/>
        </w:rPr>
      </w:pPr>
      <w:r>
        <w:rPr>
          <w:rFonts w:ascii="宋体" w:eastAsia="宋体" w:hAnsi="宋体" w:cs="宋体" w:hint="eastAsia"/>
          <w:sz w:val="22"/>
          <w:szCs w:val="22"/>
        </w:rPr>
        <w:tab/>
        <w:t>5.3.数据采集</w:t>
      </w:r>
    </w:p>
    <w:p w:rsidR="001D33D0" w:rsidRDefault="0039482F" w:rsidP="0001050A">
      <w:pPr>
        <w:ind w:firstLineChars="200" w:firstLine="440"/>
        <w:rPr>
          <w:rFonts w:ascii="宋体" w:eastAsia="宋体" w:hAnsi="宋体" w:cs="宋体"/>
          <w:sz w:val="22"/>
          <w:szCs w:val="22"/>
        </w:rPr>
      </w:pPr>
      <w:r>
        <w:rPr>
          <w:rFonts w:ascii="宋体" w:eastAsia="宋体" w:hAnsi="宋体" w:cs="宋体" w:hint="eastAsia"/>
          <w:sz w:val="22"/>
          <w:szCs w:val="22"/>
        </w:rPr>
        <w:t>5.3.1.可自动采集监护仪、呼吸机、血气分析仪等设备数据，包括波形数据</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5.3.2.支持自定义数据采集项目和采集间隔</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5.3.3.支持采集数据异常提醒，可定制报警规则</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5.3.4.支持手动新增、修改、删除、还原监护数据</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5.3.5.支持根据采集数据自动绘制趋势图，可自定义图例、颜色等绘图配置</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5.3.6.支持异常值自动提醒值班医生</w:t>
      </w:r>
    </w:p>
    <w:p w:rsidR="001D33D0" w:rsidRDefault="0039482F">
      <w:pPr>
        <w:rPr>
          <w:rFonts w:ascii="宋体" w:eastAsia="宋体" w:hAnsi="宋体" w:cs="宋体"/>
          <w:sz w:val="22"/>
          <w:szCs w:val="22"/>
        </w:rPr>
      </w:pPr>
      <w:r>
        <w:rPr>
          <w:rFonts w:ascii="宋体" w:eastAsia="宋体" w:hAnsi="宋体" w:cs="宋体" w:hint="eastAsia"/>
          <w:sz w:val="22"/>
          <w:szCs w:val="22"/>
        </w:rPr>
        <w:tab/>
        <w:t>5.4.医嘱执行</w:t>
      </w:r>
    </w:p>
    <w:p w:rsidR="001D33D0" w:rsidRDefault="0039482F">
      <w:pPr>
        <w:rPr>
          <w:rFonts w:ascii="宋体" w:eastAsia="宋体" w:hAnsi="宋体" w:cs="宋体"/>
          <w:sz w:val="22"/>
          <w:szCs w:val="22"/>
        </w:rPr>
      </w:pPr>
      <w:r>
        <w:rPr>
          <w:rFonts w:ascii="宋体" w:eastAsia="宋体" w:hAnsi="宋体" w:cs="宋体" w:hint="eastAsia"/>
          <w:sz w:val="22"/>
          <w:szCs w:val="22"/>
        </w:rPr>
        <w:tab/>
        <w:t>5.4.1.支持自动同步 HIS 系统的医嘱信息，支持新医嘱声光提醒功能</w:t>
      </w:r>
    </w:p>
    <w:p w:rsidR="001D33D0" w:rsidRDefault="0039482F">
      <w:pPr>
        <w:rPr>
          <w:rFonts w:ascii="宋体" w:eastAsia="宋体" w:hAnsi="宋体" w:cs="宋体"/>
          <w:sz w:val="22"/>
          <w:szCs w:val="22"/>
        </w:rPr>
      </w:pPr>
      <w:r>
        <w:rPr>
          <w:rFonts w:ascii="宋体" w:eastAsia="宋体" w:hAnsi="宋体" w:cs="宋体" w:hint="eastAsia"/>
          <w:sz w:val="22"/>
          <w:szCs w:val="22"/>
        </w:rPr>
        <w:tab/>
        <w:t>5.4.2.支持自动添加计划执行信息，根据医嘱频次和系统频次字典设置的频次执行时间点，自动在执行界面添加执行计划，到期提醒用户</w:t>
      </w:r>
    </w:p>
    <w:p w:rsidR="001D33D0" w:rsidRDefault="0039482F">
      <w:pPr>
        <w:rPr>
          <w:rFonts w:ascii="宋体" w:eastAsia="宋体" w:hAnsi="宋体" w:cs="宋体"/>
          <w:sz w:val="22"/>
          <w:szCs w:val="22"/>
        </w:rPr>
      </w:pPr>
      <w:r>
        <w:rPr>
          <w:rFonts w:ascii="宋体" w:eastAsia="宋体" w:hAnsi="宋体" w:cs="宋体" w:hint="eastAsia"/>
          <w:sz w:val="22"/>
          <w:szCs w:val="22"/>
        </w:rPr>
        <w:tab/>
        <w:t>5.4.3.全图形化操作界面。在连续的时间轴画布上全面展示患者 24 小时或某一班次时间段内所有医嘱执行信息，支持医嘱分类展示，可在图形界面的任意时间点执行各类操作，例如开始、暂停、完成、删除、调速、快推，各类操作以不同图例展示在执行线段上，支持实时显示医嘱总剂量、已执行剂量、各调速段执行剂量、执行进度、预计完成时间等信息</w:t>
      </w:r>
    </w:p>
    <w:p w:rsidR="001D33D0" w:rsidRDefault="0039482F">
      <w:pPr>
        <w:rPr>
          <w:rFonts w:ascii="宋体" w:eastAsia="宋体" w:hAnsi="宋体" w:cs="宋体"/>
          <w:sz w:val="22"/>
          <w:szCs w:val="22"/>
        </w:rPr>
      </w:pPr>
      <w:r>
        <w:rPr>
          <w:rFonts w:ascii="宋体" w:eastAsia="宋体" w:hAnsi="宋体" w:cs="宋体" w:hint="eastAsia"/>
          <w:sz w:val="22"/>
          <w:szCs w:val="22"/>
        </w:rPr>
        <w:tab/>
        <w:t>5.4.4.支持医嘱执行数据自动统计为各小时入量</w:t>
      </w:r>
    </w:p>
    <w:p w:rsidR="001D33D0" w:rsidRDefault="0039482F">
      <w:pPr>
        <w:rPr>
          <w:rFonts w:ascii="宋体" w:eastAsia="宋体" w:hAnsi="宋体" w:cs="宋体"/>
          <w:sz w:val="22"/>
          <w:szCs w:val="22"/>
        </w:rPr>
      </w:pPr>
      <w:r>
        <w:rPr>
          <w:rFonts w:ascii="宋体" w:eastAsia="宋体" w:hAnsi="宋体" w:cs="宋体" w:hint="eastAsia"/>
          <w:sz w:val="22"/>
          <w:szCs w:val="22"/>
        </w:rPr>
        <w:tab/>
        <w:t>5.4.5.支持医嘱执行界面只读展示，同一患者同一时间仅支持一名登录用户操作，避免同时操作引发数据错误</w:t>
      </w:r>
    </w:p>
    <w:p w:rsidR="001D33D0" w:rsidRDefault="0039482F">
      <w:pPr>
        <w:rPr>
          <w:rFonts w:ascii="宋体" w:eastAsia="宋体" w:hAnsi="宋体" w:cs="宋体"/>
          <w:sz w:val="22"/>
          <w:szCs w:val="22"/>
        </w:rPr>
      </w:pPr>
      <w:r>
        <w:rPr>
          <w:rFonts w:ascii="宋体" w:eastAsia="宋体" w:hAnsi="宋体" w:cs="宋体" w:hint="eastAsia"/>
          <w:sz w:val="22"/>
          <w:szCs w:val="22"/>
        </w:rPr>
        <w:tab/>
        <w:t>5.4.6.支持拖拽、框选、批量删除等便捷操作</w:t>
      </w:r>
    </w:p>
    <w:p w:rsidR="001D33D0" w:rsidRDefault="0039482F">
      <w:pPr>
        <w:rPr>
          <w:rFonts w:ascii="宋体" w:eastAsia="宋体" w:hAnsi="宋体" w:cs="宋体"/>
          <w:sz w:val="22"/>
          <w:szCs w:val="22"/>
        </w:rPr>
      </w:pPr>
      <w:r>
        <w:rPr>
          <w:rFonts w:ascii="宋体" w:eastAsia="宋体" w:hAnsi="宋体" w:cs="宋体" w:hint="eastAsia"/>
          <w:sz w:val="22"/>
          <w:szCs w:val="22"/>
        </w:rPr>
        <w:tab/>
        <w:t>5.4.7.支持药速和液速自动换算，调速后自动计算预计完成时间，亦可根据完成时间反算液速</w:t>
      </w:r>
    </w:p>
    <w:p w:rsidR="001D33D0" w:rsidRDefault="0039482F">
      <w:pPr>
        <w:rPr>
          <w:rFonts w:ascii="宋体" w:eastAsia="宋体" w:hAnsi="宋体" w:cs="宋体"/>
          <w:sz w:val="22"/>
          <w:szCs w:val="22"/>
        </w:rPr>
      </w:pPr>
      <w:r>
        <w:rPr>
          <w:rFonts w:ascii="宋体" w:eastAsia="宋体" w:hAnsi="宋体" w:cs="宋体" w:hint="eastAsia"/>
          <w:sz w:val="22"/>
          <w:szCs w:val="22"/>
        </w:rPr>
        <w:tab/>
        <w:t>5.4.8.支持对接输液泵，同步输液泵开始、暂停、调速等操作，支持 PDA 扫码执行</w:t>
      </w:r>
    </w:p>
    <w:p w:rsidR="001D33D0" w:rsidRDefault="0039482F">
      <w:pPr>
        <w:rPr>
          <w:rFonts w:ascii="宋体" w:eastAsia="宋体" w:hAnsi="宋体" w:cs="宋体"/>
          <w:sz w:val="22"/>
          <w:szCs w:val="22"/>
        </w:rPr>
      </w:pPr>
      <w:r>
        <w:rPr>
          <w:rFonts w:ascii="宋体" w:eastAsia="宋体" w:hAnsi="宋体" w:cs="宋体" w:hint="eastAsia"/>
          <w:sz w:val="22"/>
          <w:szCs w:val="22"/>
        </w:rPr>
        <w:tab/>
        <w:t>5.4.9.支持各类医嘱提醒，例如超期未执行提醒、即将完成提醒、实际执行剂量与医嘱剂量不符提醒</w:t>
      </w:r>
    </w:p>
    <w:p w:rsidR="001D33D0" w:rsidRDefault="0039482F">
      <w:pPr>
        <w:rPr>
          <w:rFonts w:ascii="宋体" w:eastAsia="宋体" w:hAnsi="宋体" w:cs="宋体"/>
          <w:sz w:val="22"/>
          <w:szCs w:val="22"/>
        </w:rPr>
      </w:pPr>
      <w:r>
        <w:rPr>
          <w:rFonts w:ascii="宋体" w:eastAsia="宋体" w:hAnsi="宋体" w:cs="宋体" w:hint="eastAsia"/>
          <w:sz w:val="22"/>
          <w:szCs w:val="22"/>
        </w:rPr>
        <w:tab/>
        <w:t>5.4.10.支持通过医嘱内容、开嘱时间、执行状态、医嘱类型、用药途径等条件检索医嘱</w:t>
      </w:r>
    </w:p>
    <w:p w:rsidR="001D33D0" w:rsidRDefault="0039482F">
      <w:pPr>
        <w:rPr>
          <w:rFonts w:ascii="宋体" w:eastAsia="宋体" w:hAnsi="宋体" w:cs="宋体"/>
          <w:sz w:val="22"/>
          <w:szCs w:val="22"/>
        </w:rPr>
      </w:pPr>
      <w:r>
        <w:rPr>
          <w:rFonts w:ascii="宋体" w:eastAsia="宋体" w:hAnsi="宋体" w:cs="宋体" w:hint="eastAsia"/>
          <w:sz w:val="22"/>
          <w:szCs w:val="22"/>
        </w:rPr>
        <w:tab/>
        <w:t>5.4.11.支持医嘱提取后自动计算当日预计入量</w:t>
      </w:r>
    </w:p>
    <w:p w:rsidR="001D33D0" w:rsidRDefault="0039482F">
      <w:pPr>
        <w:rPr>
          <w:rFonts w:ascii="宋体" w:eastAsia="宋体" w:hAnsi="宋体" w:cs="宋体"/>
          <w:sz w:val="22"/>
          <w:szCs w:val="22"/>
        </w:rPr>
      </w:pPr>
      <w:r>
        <w:rPr>
          <w:rFonts w:ascii="宋体" w:eastAsia="宋体" w:hAnsi="宋体" w:cs="宋体" w:hint="eastAsia"/>
          <w:sz w:val="22"/>
          <w:szCs w:val="22"/>
        </w:rPr>
        <w:tab/>
        <w:t>5.4.12.支持一键进入抢救模式，可快捷调整采集频率、快捷录入医嘱，可根据医嘱药品规格自动换算固体剂量和液体剂量</w:t>
      </w:r>
    </w:p>
    <w:p w:rsidR="001D33D0" w:rsidRDefault="0039482F">
      <w:pPr>
        <w:rPr>
          <w:rFonts w:ascii="宋体" w:eastAsia="宋体" w:hAnsi="宋体" w:cs="宋体"/>
          <w:sz w:val="22"/>
          <w:szCs w:val="22"/>
        </w:rPr>
      </w:pPr>
      <w:r>
        <w:rPr>
          <w:rFonts w:ascii="宋体" w:eastAsia="宋体" w:hAnsi="宋体" w:cs="宋体" w:hint="eastAsia"/>
          <w:sz w:val="22"/>
          <w:szCs w:val="22"/>
        </w:rPr>
        <w:tab/>
        <w:t>5.5.护理记录</w:t>
      </w:r>
    </w:p>
    <w:p w:rsidR="001D33D0" w:rsidRDefault="0039482F">
      <w:pPr>
        <w:rPr>
          <w:rFonts w:ascii="宋体" w:eastAsia="宋体" w:hAnsi="宋体" w:cs="宋体"/>
          <w:sz w:val="22"/>
          <w:szCs w:val="22"/>
        </w:rPr>
      </w:pPr>
      <w:r>
        <w:rPr>
          <w:rFonts w:ascii="宋体" w:eastAsia="宋体" w:hAnsi="宋体" w:cs="宋体" w:hint="eastAsia"/>
          <w:sz w:val="22"/>
          <w:szCs w:val="22"/>
        </w:rPr>
        <w:tab/>
        <w:t>5.5.1.全图形化操作界面。在连续的时间轴画布上全面展示患者 24 小时或某一班</w:t>
      </w:r>
      <w:r>
        <w:rPr>
          <w:rFonts w:ascii="宋体" w:eastAsia="宋体" w:hAnsi="宋体" w:cs="宋体" w:hint="eastAsia"/>
          <w:sz w:val="22"/>
          <w:szCs w:val="22"/>
        </w:rPr>
        <w:lastRenderedPageBreak/>
        <w:t>次时间段内所有护理记录数据，可在图形界面的任意时间点新增、修改、删除护理操作记录，支持自定义科室护理记录模板</w:t>
      </w:r>
    </w:p>
    <w:p w:rsidR="001D33D0" w:rsidRDefault="0039482F">
      <w:pPr>
        <w:rPr>
          <w:rFonts w:ascii="宋体" w:eastAsia="宋体" w:hAnsi="宋体" w:cs="宋体"/>
          <w:sz w:val="22"/>
          <w:szCs w:val="22"/>
        </w:rPr>
      </w:pPr>
      <w:r>
        <w:rPr>
          <w:rFonts w:ascii="宋体" w:eastAsia="宋体" w:hAnsi="宋体" w:cs="宋体" w:hint="eastAsia"/>
          <w:sz w:val="22"/>
          <w:szCs w:val="22"/>
        </w:rPr>
        <w:tab/>
        <w:t>5.5.2.支持拖拽、框选、批量新增、批量删除等便捷操作</w:t>
      </w:r>
    </w:p>
    <w:p w:rsidR="001D33D0" w:rsidRDefault="0039482F">
      <w:pPr>
        <w:rPr>
          <w:rFonts w:ascii="宋体" w:eastAsia="宋体" w:hAnsi="宋体" w:cs="宋体"/>
          <w:sz w:val="22"/>
          <w:szCs w:val="22"/>
        </w:rPr>
      </w:pPr>
      <w:r>
        <w:rPr>
          <w:rFonts w:ascii="宋体" w:eastAsia="宋体" w:hAnsi="宋体" w:cs="宋体" w:hint="eastAsia"/>
          <w:sz w:val="22"/>
          <w:szCs w:val="22"/>
        </w:rPr>
        <w:tab/>
        <w:t>5.5.3.支持护理计划，根据任务日历自动添加计划执行的护理项目，按超期未执行、超期已执行、已执行分类显示，超期护理计划向执行人提醒</w:t>
      </w:r>
    </w:p>
    <w:p w:rsidR="001D33D0" w:rsidRDefault="0039482F">
      <w:pPr>
        <w:rPr>
          <w:rFonts w:ascii="宋体" w:eastAsia="宋体" w:hAnsi="宋体" w:cs="宋体"/>
          <w:sz w:val="22"/>
          <w:szCs w:val="22"/>
        </w:rPr>
      </w:pPr>
      <w:r>
        <w:rPr>
          <w:rFonts w:ascii="宋体" w:eastAsia="宋体" w:hAnsi="宋体" w:cs="宋体" w:hint="eastAsia"/>
          <w:sz w:val="22"/>
          <w:szCs w:val="22"/>
        </w:rPr>
        <w:tab/>
        <w:t>5.5.4.支持护理项目数据结构化录入，可自定义护理项目数据类型和有效值</w:t>
      </w:r>
    </w:p>
    <w:p w:rsidR="001D33D0" w:rsidRDefault="0039482F">
      <w:pPr>
        <w:rPr>
          <w:rFonts w:ascii="宋体" w:eastAsia="宋体" w:hAnsi="宋体" w:cs="宋体"/>
          <w:sz w:val="22"/>
          <w:szCs w:val="22"/>
        </w:rPr>
      </w:pPr>
      <w:r>
        <w:rPr>
          <w:rFonts w:ascii="宋体" w:eastAsia="宋体" w:hAnsi="宋体" w:cs="宋体" w:hint="eastAsia"/>
          <w:sz w:val="22"/>
          <w:szCs w:val="22"/>
        </w:rPr>
        <w:tab/>
        <w:t>5.5.5.自动同步其他模块数据，例如管道引流数据自动计入出量项目、评分数据自动计入评分项目</w:t>
      </w:r>
    </w:p>
    <w:p w:rsidR="001D33D0" w:rsidRDefault="0039482F">
      <w:pPr>
        <w:rPr>
          <w:rFonts w:ascii="宋体" w:eastAsia="宋体" w:hAnsi="宋体" w:cs="宋体"/>
          <w:sz w:val="22"/>
          <w:szCs w:val="22"/>
        </w:rPr>
      </w:pPr>
      <w:r>
        <w:rPr>
          <w:rFonts w:ascii="宋体" w:eastAsia="宋体" w:hAnsi="宋体" w:cs="宋体" w:hint="eastAsia"/>
          <w:sz w:val="22"/>
          <w:szCs w:val="22"/>
        </w:rPr>
        <w:tab/>
        <w:t>5.6.管道记录</w:t>
      </w:r>
    </w:p>
    <w:p w:rsidR="001D33D0" w:rsidRDefault="0039482F">
      <w:pPr>
        <w:rPr>
          <w:rFonts w:ascii="宋体" w:eastAsia="宋体" w:hAnsi="宋体" w:cs="宋体"/>
          <w:sz w:val="22"/>
          <w:szCs w:val="22"/>
        </w:rPr>
      </w:pPr>
      <w:r>
        <w:rPr>
          <w:rFonts w:ascii="宋体" w:eastAsia="宋体" w:hAnsi="宋体" w:cs="宋体" w:hint="eastAsia"/>
          <w:sz w:val="22"/>
          <w:szCs w:val="22"/>
        </w:rPr>
        <w:tab/>
        <w:t>5.6.1.支持平面或3D人体图和列表形式展示患者当前所有管道信息，例如名称、规格型号、置管部位、置管时间、置管人、置管期限、置管深度、外露长度、皮肤情况、是否计划外、是否科外带入、撤管时间、撤管人等</w:t>
      </w:r>
    </w:p>
    <w:p w:rsidR="001D33D0" w:rsidRDefault="0039482F">
      <w:pPr>
        <w:rPr>
          <w:rFonts w:ascii="宋体" w:eastAsia="宋体" w:hAnsi="宋体" w:cs="宋体"/>
          <w:sz w:val="22"/>
          <w:szCs w:val="22"/>
        </w:rPr>
      </w:pPr>
      <w:r>
        <w:rPr>
          <w:rFonts w:ascii="宋体" w:eastAsia="宋体" w:hAnsi="宋体" w:cs="宋体" w:hint="eastAsia"/>
          <w:sz w:val="22"/>
          <w:szCs w:val="22"/>
        </w:rPr>
        <w:tab/>
        <w:t>5.6.2.支持置管、调整、换管、引流、撤管等操作，引流操作可记录引流量、性状、颜色、是否回血等信息</w:t>
      </w:r>
    </w:p>
    <w:p w:rsidR="001D33D0" w:rsidRDefault="0039482F">
      <w:pPr>
        <w:rPr>
          <w:rFonts w:ascii="宋体" w:eastAsia="宋体" w:hAnsi="宋体" w:cs="宋体"/>
          <w:sz w:val="22"/>
          <w:szCs w:val="22"/>
        </w:rPr>
      </w:pPr>
      <w:r>
        <w:rPr>
          <w:rFonts w:ascii="宋体" w:eastAsia="宋体" w:hAnsi="宋体" w:cs="宋体" w:hint="eastAsia"/>
          <w:sz w:val="22"/>
          <w:szCs w:val="22"/>
        </w:rPr>
        <w:tab/>
        <w:t>5.6.3.支持通过管道时间线查看管道历史上各项操作信息</w:t>
      </w:r>
    </w:p>
    <w:p w:rsidR="001D33D0" w:rsidRDefault="0039482F">
      <w:pPr>
        <w:rPr>
          <w:rFonts w:ascii="宋体" w:eastAsia="宋体" w:hAnsi="宋体" w:cs="宋体"/>
          <w:sz w:val="22"/>
          <w:szCs w:val="22"/>
        </w:rPr>
      </w:pPr>
      <w:r>
        <w:rPr>
          <w:rFonts w:ascii="宋体" w:eastAsia="宋体" w:hAnsi="宋体" w:cs="宋体" w:hint="eastAsia"/>
          <w:sz w:val="22"/>
          <w:szCs w:val="22"/>
        </w:rPr>
        <w:tab/>
        <w:t>5.6.4.支持超期管道自动提醒</w:t>
      </w:r>
    </w:p>
    <w:p w:rsidR="001D33D0" w:rsidRDefault="0039482F">
      <w:pPr>
        <w:rPr>
          <w:rFonts w:ascii="宋体" w:eastAsia="宋体" w:hAnsi="宋体" w:cs="宋体"/>
          <w:sz w:val="22"/>
          <w:szCs w:val="22"/>
        </w:rPr>
      </w:pPr>
      <w:r>
        <w:rPr>
          <w:rFonts w:ascii="宋体" w:eastAsia="宋体" w:hAnsi="宋体" w:cs="宋体" w:hint="eastAsia"/>
          <w:sz w:val="22"/>
          <w:szCs w:val="22"/>
        </w:rPr>
        <w:tab/>
        <w:t>5.7.检验检查</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5.7.1.支持同步 LIS 等第三方系统或血气机等设备的检验检查数据，支持通过检验类型、检验时间、科室等条件检索，危急值特殊标注，各单项指标展示正常、偏高、偏低及历史趋势</w:t>
      </w:r>
    </w:p>
    <w:p w:rsidR="001D33D0" w:rsidRDefault="0039482F">
      <w:pPr>
        <w:rPr>
          <w:rFonts w:ascii="宋体" w:eastAsia="宋体" w:hAnsi="宋体" w:cs="宋体"/>
          <w:sz w:val="22"/>
          <w:szCs w:val="22"/>
        </w:rPr>
      </w:pPr>
      <w:r>
        <w:rPr>
          <w:rFonts w:ascii="宋体" w:eastAsia="宋体" w:hAnsi="宋体" w:cs="宋体" w:hint="eastAsia"/>
          <w:sz w:val="22"/>
          <w:szCs w:val="22"/>
        </w:rPr>
        <w:tab/>
        <w:t>5.8.特护单</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5.8.1.定制化特护单格式，自动填写内容。危急值接收后可直接添加至病情记录中。病情记录可直接查看或引用病程。</w:t>
      </w:r>
    </w:p>
    <w:p w:rsidR="001D33D0" w:rsidRDefault="0039482F">
      <w:pPr>
        <w:rPr>
          <w:rFonts w:ascii="宋体" w:eastAsia="宋体" w:hAnsi="宋体" w:cs="宋体"/>
          <w:sz w:val="22"/>
          <w:szCs w:val="22"/>
        </w:rPr>
      </w:pPr>
      <w:r>
        <w:rPr>
          <w:rFonts w:ascii="宋体" w:eastAsia="宋体" w:hAnsi="宋体" w:cs="宋体" w:hint="eastAsia"/>
          <w:sz w:val="22"/>
          <w:szCs w:val="22"/>
        </w:rPr>
        <w:tab/>
        <w:t>5.8.2.支持提交归档、打印、批量打印</w:t>
      </w:r>
    </w:p>
    <w:p w:rsidR="001D33D0" w:rsidRDefault="0039482F">
      <w:pPr>
        <w:rPr>
          <w:rFonts w:ascii="宋体" w:eastAsia="宋体" w:hAnsi="宋体" w:cs="宋体"/>
          <w:sz w:val="22"/>
          <w:szCs w:val="22"/>
        </w:rPr>
      </w:pPr>
      <w:r>
        <w:rPr>
          <w:rFonts w:ascii="宋体" w:eastAsia="宋体" w:hAnsi="宋体" w:cs="宋体" w:hint="eastAsia"/>
          <w:sz w:val="22"/>
          <w:szCs w:val="22"/>
        </w:rPr>
        <w:tab/>
        <w:t>5.9.体温单</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5.9.1.定制化体温单格式，自动填写内容，支持提交归档、打印、批量打印</w:t>
      </w:r>
    </w:p>
    <w:p w:rsidR="001D33D0" w:rsidRDefault="0039482F">
      <w:pPr>
        <w:rPr>
          <w:rFonts w:ascii="宋体" w:eastAsia="宋体" w:hAnsi="宋体" w:cs="宋体"/>
          <w:sz w:val="22"/>
          <w:szCs w:val="22"/>
        </w:rPr>
      </w:pPr>
      <w:r>
        <w:rPr>
          <w:rFonts w:ascii="宋体" w:eastAsia="宋体" w:hAnsi="宋体" w:cs="宋体" w:hint="eastAsia"/>
          <w:sz w:val="22"/>
          <w:szCs w:val="22"/>
        </w:rPr>
        <w:tab/>
        <w:t>5.9.2.支持对接三方系统，护理数据自动同步至 HIS 等全院系统的体温单，无需护士频繁手动填写</w:t>
      </w:r>
    </w:p>
    <w:p w:rsidR="001D33D0" w:rsidRDefault="0039482F">
      <w:pPr>
        <w:rPr>
          <w:rFonts w:ascii="宋体" w:eastAsia="宋体" w:hAnsi="宋体" w:cs="宋体"/>
          <w:sz w:val="22"/>
          <w:szCs w:val="22"/>
        </w:rPr>
      </w:pPr>
      <w:r>
        <w:rPr>
          <w:rFonts w:ascii="宋体" w:eastAsia="宋体" w:hAnsi="宋体" w:cs="宋体" w:hint="eastAsia"/>
          <w:sz w:val="22"/>
          <w:szCs w:val="22"/>
        </w:rPr>
        <w:tab/>
        <w:t>5.10.患者文书</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5.10.1.可管理患者在科期间各类医疗护理文书，支持查询、编辑、提交、审核、打印等功能</w:t>
      </w:r>
    </w:p>
    <w:p w:rsidR="001D33D0" w:rsidRDefault="0039482F">
      <w:pPr>
        <w:rPr>
          <w:rFonts w:ascii="宋体" w:eastAsia="宋体" w:hAnsi="宋体" w:cs="宋体"/>
          <w:sz w:val="22"/>
          <w:szCs w:val="22"/>
        </w:rPr>
      </w:pPr>
      <w:r>
        <w:rPr>
          <w:rFonts w:ascii="宋体" w:eastAsia="宋体" w:hAnsi="宋体" w:cs="宋体" w:hint="eastAsia"/>
          <w:sz w:val="22"/>
          <w:szCs w:val="22"/>
        </w:rPr>
        <w:tab/>
        <w:t>5.10.2.支持文书科室模板和个人模板</w:t>
      </w:r>
    </w:p>
    <w:p w:rsidR="001D33D0" w:rsidRDefault="0039482F">
      <w:pPr>
        <w:rPr>
          <w:rFonts w:ascii="宋体" w:eastAsia="宋体" w:hAnsi="宋体" w:cs="宋体"/>
          <w:sz w:val="22"/>
          <w:szCs w:val="22"/>
        </w:rPr>
      </w:pPr>
      <w:r>
        <w:rPr>
          <w:rFonts w:ascii="宋体" w:eastAsia="宋体" w:hAnsi="宋体" w:cs="宋体" w:hint="eastAsia"/>
          <w:sz w:val="22"/>
          <w:szCs w:val="22"/>
        </w:rPr>
        <w:tab/>
        <w:t>5.10.3.结构化电子病历，支持患者各类数据自动填写，支持下拉框录入、电子签名集成等功能</w:t>
      </w:r>
    </w:p>
    <w:p w:rsidR="001D33D0" w:rsidRDefault="0039482F">
      <w:pPr>
        <w:rPr>
          <w:rFonts w:ascii="宋体" w:eastAsia="宋体" w:hAnsi="宋体" w:cs="宋体"/>
          <w:sz w:val="22"/>
          <w:szCs w:val="22"/>
        </w:rPr>
      </w:pPr>
      <w:r>
        <w:rPr>
          <w:rFonts w:ascii="宋体" w:eastAsia="宋体" w:hAnsi="宋体" w:cs="宋体" w:hint="eastAsia"/>
          <w:sz w:val="22"/>
          <w:szCs w:val="22"/>
        </w:rPr>
        <w:tab/>
        <w:t>5.10.4.支持电子病历编辑器快速定制各类文书</w:t>
      </w:r>
    </w:p>
    <w:p w:rsidR="001D33D0" w:rsidRDefault="0039482F">
      <w:pPr>
        <w:rPr>
          <w:rFonts w:ascii="宋体" w:eastAsia="宋体" w:hAnsi="宋体" w:cs="宋体"/>
          <w:sz w:val="22"/>
          <w:szCs w:val="22"/>
        </w:rPr>
      </w:pPr>
      <w:r>
        <w:rPr>
          <w:rFonts w:ascii="宋体" w:eastAsia="宋体" w:hAnsi="宋体" w:cs="宋体" w:hint="eastAsia"/>
          <w:sz w:val="22"/>
          <w:szCs w:val="22"/>
        </w:rPr>
        <w:tab/>
        <w:t>5.10.5.预置十余种常用文书，具体如下：</w:t>
      </w:r>
    </w:p>
    <w:p w:rsidR="001D33D0" w:rsidRDefault="0039482F">
      <w:pPr>
        <w:rPr>
          <w:rFonts w:ascii="宋体" w:eastAsia="宋体" w:hAnsi="宋体" w:cs="宋体"/>
          <w:sz w:val="22"/>
          <w:szCs w:val="22"/>
        </w:rPr>
      </w:pPr>
      <w:r>
        <w:rPr>
          <w:rFonts w:ascii="宋体" w:eastAsia="宋体" w:hAnsi="宋体" w:cs="宋体" w:hint="eastAsia"/>
          <w:sz w:val="22"/>
          <w:szCs w:val="22"/>
        </w:rPr>
        <w:t>1.俯卧位通气治疗记录单</w:t>
      </w:r>
    </w:p>
    <w:p w:rsidR="001D33D0" w:rsidRDefault="0039482F">
      <w:pPr>
        <w:rPr>
          <w:rFonts w:ascii="宋体" w:eastAsia="宋体" w:hAnsi="宋体" w:cs="宋体"/>
          <w:sz w:val="22"/>
          <w:szCs w:val="22"/>
        </w:rPr>
      </w:pPr>
      <w:r>
        <w:rPr>
          <w:rFonts w:ascii="宋体" w:eastAsia="宋体" w:hAnsi="宋体" w:cs="宋体" w:hint="eastAsia"/>
          <w:sz w:val="22"/>
          <w:szCs w:val="22"/>
        </w:rPr>
        <w:t>2.床头卡</w:t>
      </w:r>
    </w:p>
    <w:p w:rsidR="001D33D0" w:rsidRDefault="0039482F">
      <w:pPr>
        <w:rPr>
          <w:rFonts w:ascii="宋体" w:eastAsia="宋体" w:hAnsi="宋体" w:cs="宋体"/>
          <w:sz w:val="22"/>
          <w:szCs w:val="22"/>
        </w:rPr>
      </w:pPr>
      <w:r>
        <w:rPr>
          <w:rFonts w:ascii="宋体" w:eastAsia="宋体" w:hAnsi="宋体" w:cs="宋体" w:hint="eastAsia"/>
          <w:sz w:val="22"/>
          <w:szCs w:val="22"/>
        </w:rPr>
        <w:t>3.普通病区患者转移交接与身份识别记录单</w:t>
      </w:r>
    </w:p>
    <w:p w:rsidR="001D33D0" w:rsidRDefault="0039482F">
      <w:pPr>
        <w:rPr>
          <w:rFonts w:ascii="宋体" w:eastAsia="宋体" w:hAnsi="宋体" w:cs="宋体"/>
          <w:sz w:val="22"/>
          <w:szCs w:val="22"/>
        </w:rPr>
      </w:pPr>
      <w:r>
        <w:rPr>
          <w:rFonts w:ascii="宋体" w:eastAsia="宋体" w:hAnsi="宋体" w:cs="宋体" w:hint="eastAsia"/>
          <w:sz w:val="22"/>
          <w:szCs w:val="22"/>
        </w:rPr>
        <w:t>4.手术患者转移交接身份识别记录单</w:t>
      </w:r>
    </w:p>
    <w:p w:rsidR="001D33D0" w:rsidRDefault="0039482F">
      <w:pPr>
        <w:rPr>
          <w:rFonts w:ascii="宋体" w:eastAsia="宋体" w:hAnsi="宋体" w:cs="宋体"/>
          <w:sz w:val="22"/>
          <w:szCs w:val="22"/>
        </w:rPr>
      </w:pPr>
      <w:r>
        <w:rPr>
          <w:rFonts w:ascii="宋体" w:eastAsia="宋体" w:hAnsi="宋体" w:cs="宋体" w:hint="eastAsia"/>
          <w:sz w:val="22"/>
          <w:szCs w:val="22"/>
        </w:rPr>
        <w:t>5.约束带应用告知书</w:t>
      </w:r>
    </w:p>
    <w:p w:rsidR="001D33D0" w:rsidRDefault="0039482F">
      <w:pPr>
        <w:rPr>
          <w:rFonts w:ascii="宋体" w:eastAsia="宋体" w:hAnsi="宋体" w:cs="宋体"/>
          <w:sz w:val="22"/>
          <w:szCs w:val="22"/>
        </w:rPr>
      </w:pPr>
      <w:r>
        <w:rPr>
          <w:rFonts w:ascii="宋体" w:eastAsia="宋体" w:hAnsi="宋体" w:cs="宋体" w:hint="eastAsia"/>
          <w:sz w:val="22"/>
          <w:szCs w:val="22"/>
        </w:rPr>
        <w:t>6.压力性损伤护理记录单</w:t>
      </w:r>
    </w:p>
    <w:p w:rsidR="001D33D0" w:rsidRDefault="0039482F">
      <w:pPr>
        <w:rPr>
          <w:rFonts w:ascii="宋体" w:eastAsia="宋体" w:hAnsi="宋体" w:cs="宋体"/>
          <w:sz w:val="22"/>
          <w:szCs w:val="22"/>
        </w:rPr>
      </w:pPr>
      <w:r>
        <w:rPr>
          <w:rFonts w:ascii="宋体" w:eastAsia="宋体" w:hAnsi="宋体" w:cs="宋体" w:hint="eastAsia"/>
          <w:sz w:val="22"/>
          <w:szCs w:val="22"/>
        </w:rPr>
        <w:t>7.输血护理记录单</w:t>
      </w:r>
    </w:p>
    <w:p w:rsidR="001D33D0" w:rsidRDefault="0039482F">
      <w:pPr>
        <w:rPr>
          <w:rFonts w:ascii="宋体" w:eastAsia="宋体" w:hAnsi="宋体" w:cs="宋体"/>
          <w:sz w:val="22"/>
          <w:szCs w:val="22"/>
        </w:rPr>
      </w:pPr>
      <w:r>
        <w:rPr>
          <w:rFonts w:ascii="宋体" w:eastAsia="宋体" w:hAnsi="宋体" w:cs="宋体" w:hint="eastAsia"/>
          <w:sz w:val="22"/>
          <w:szCs w:val="22"/>
        </w:rPr>
        <w:t>8.重症医学科住院患者须知</w:t>
      </w:r>
    </w:p>
    <w:p w:rsidR="001D33D0" w:rsidRDefault="0039482F">
      <w:pPr>
        <w:rPr>
          <w:rFonts w:ascii="宋体" w:eastAsia="宋体" w:hAnsi="宋体" w:cs="宋体"/>
          <w:sz w:val="22"/>
          <w:szCs w:val="22"/>
        </w:rPr>
      </w:pPr>
      <w:r>
        <w:rPr>
          <w:rFonts w:ascii="宋体" w:eastAsia="宋体" w:hAnsi="宋体" w:cs="宋体" w:hint="eastAsia"/>
          <w:sz w:val="22"/>
          <w:szCs w:val="22"/>
        </w:rPr>
        <w:lastRenderedPageBreak/>
        <w:t>9.重症医学科坠床风险评估单</w:t>
      </w:r>
    </w:p>
    <w:p w:rsidR="001D33D0" w:rsidRDefault="0039482F">
      <w:pPr>
        <w:rPr>
          <w:rFonts w:ascii="宋体" w:eastAsia="宋体" w:hAnsi="宋体" w:cs="宋体"/>
          <w:sz w:val="22"/>
          <w:szCs w:val="22"/>
        </w:rPr>
      </w:pPr>
      <w:r>
        <w:rPr>
          <w:rFonts w:ascii="宋体" w:eastAsia="宋体" w:hAnsi="宋体" w:cs="宋体" w:hint="eastAsia"/>
          <w:sz w:val="22"/>
          <w:szCs w:val="22"/>
        </w:rPr>
        <w:t>10.入院患者护理评估单</w:t>
      </w:r>
    </w:p>
    <w:p w:rsidR="001D33D0" w:rsidRDefault="0039482F">
      <w:pPr>
        <w:rPr>
          <w:rFonts w:ascii="宋体" w:eastAsia="宋体" w:hAnsi="宋体" w:cs="宋体"/>
          <w:sz w:val="22"/>
          <w:szCs w:val="22"/>
        </w:rPr>
      </w:pPr>
      <w:r>
        <w:rPr>
          <w:rFonts w:ascii="宋体" w:eastAsia="宋体" w:hAnsi="宋体" w:cs="宋体" w:hint="eastAsia"/>
          <w:sz w:val="22"/>
          <w:szCs w:val="22"/>
        </w:rPr>
        <w:t>11.VTE风险评估表（padua）及预防措施</w:t>
      </w:r>
    </w:p>
    <w:p w:rsidR="001D33D0" w:rsidRDefault="0039482F">
      <w:pPr>
        <w:rPr>
          <w:rFonts w:ascii="宋体" w:eastAsia="宋体" w:hAnsi="宋体" w:cs="宋体"/>
          <w:sz w:val="22"/>
          <w:szCs w:val="22"/>
        </w:rPr>
      </w:pPr>
      <w:r>
        <w:rPr>
          <w:rFonts w:ascii="宋体" w:eastAsia="宋体" w:hAnsi="宋体" w:cs="宋体" w:hint="eastAsia"/>
          <w:sz w:val="22"/>
          <w:szCs w:val="22"/>
        </w:rPr>
        <w:t>12.误吸危险因素评估表</w:t>
      </w:r>
    </w:p>
    <w:p w:rsidR="001D33D0" w:rsidRDefault="0039482F">
      <w:pPr>
        <w:rPr>
          <w:rFonts w:ascii="宋体" w:eastAsia="宋体" w:hAnsi="宋体" w:cs="宋体"/>
          <w:sz w:val="22"/>
          <w:szCs w:val="22"/>
        </w:rPr>
      </w:pPr>
      <w:r>
        <w:rPr>
          <w:rFonts w:ascii="宋体" w:eastAsia="宋体" w:hAnsi="宋体" w:cs="宋体" w:hint="eastAsia"/>
          <w:sz w:val="22"/>
          <w:szCs w:val="22"/>
        </w:rPr>
        <w:t>13.危重患者护理计划单</w:t>
      </w:r>
    </w:p>
    <w:p w:rsidR="001D33D0" w:rsidRDefault="0039482F">
      <w:pPr>
        <w:rPr>
          <w:rFonts w:ascii="宋体" w:eastAsia="宋体" w:hAnsi="宋体" w:cs="宋体"/>
          <w:sz w:val="22"/>
          <w:szCs w:val="22"/>
        </w:rPr>
      </w:pPr>
      <w:r>
        <w:rPr>
          <w:rFonts w:ascii="宋体" w:eastAsia="宋体" w:hAnsi="宋体" w:cs="宋体" w:hint="eastAsia"/>
          <w:sz w:val="22"/>
          <w:szCs w:val="22"/>
        </w:rPr>
        <w:t>14.保护性约束评估记录单</w:t>
      </w:r>
    </w:p>
    <w:p w:rsidR="001D33D0" w:rsidRDefault="0039482F">
      <w:pPr>
        <w:rPr>
          <w:rFonts w:ascii="宋体" w:eastAsia="宋体" w:hAnsi="宋体" w:cs="宋体"/>
          <w:sz w:val="22"/>
          <w:szCs w:val="22"/>
        </w:rPr>
      </w:pPr>
      <w:r>
        <w:rPr>
          <w:rFonts w:ascii="宋体" w:eastAsia="宋体" w:hAnsi="宋体" w:cs="宋体" w:hint="eastAsia"/>
          <w:sz w:val="22"/>
          <w:szCs w:val="22"/>
        </w:rPr>
        <w:t>15.住院患者自理能力评估单</w:t>
      </w:r>
    </w:p>
    <w:p w:rsidR="001D33D0" w:rsidRDefault="0039482F">
      <w:pPr>
        <w:rPr>
          <w:rFonts w:ascii="宋体" w:eastAsia="宋体" w:hAnsi="宋体" w:cs="宋体"/>
          <w:sz w:val="22"/>
          <w:szCs w:val="22"/>
        </w:rPr>
      </w:pPr>
      <w:r>
        <w:rPr>
          <w:rFonts w:ascii="宋体" w:eastAsia="宋体" w:hAnsi="宋体" w:cs="宋体" w:hint="eastAsia"/>
          <w:sz w:val="22"/>
          <w:szCs w:val="22"/>
        </w:rPr>
        <w:t>16.压力性损伤危险因素Braden量表评估单</w:t>
      </w:r>
    </w:p>
    <w:p w:rsidR="001D33D0" w:rsidRDefault="0039482F">
      <w:pPr>
        <w:rPr>
          <w:rFonts w:ascii="宋体" w:eastAsia="宋体" w:hAnsi="宋体" w:cs="宋体"/>
          <w:sz w:val="22"/>
          <w:szCs w:val="22"/>
        </w:rPr>
      </w:pPr>
      <w:r>
        <w:rPr>
          <w:rFonts w:ascii="宋体" w:eastAsia="宋体" w:hAnsi="宋体" w:cs="宋体" w:hint="eastAsia"/>
          <w:sz w:val="22"/>
          <w:szCs w:val="22"/>
        </w:rPr>
        <w:t>17.重症医学科CRRT记录单</w:t>
      </w:r>
    </w:p>
    <w:p w:rsidR="001D33D0" w:rsidRDefault="0039482F">
      <w:pPr>
        <w:rPr>
          <w:rFonts w:ascii="宋体" w:eastAsia="宋体" w:hAnsi="宋体" w:cs="宋体"/>
          <w:sz w:val="22"/>
          <w:szCs w:val="22"/>
        </w:rPr>
      </w:pPr>
      <w:r>
        <w:rPr>
          <w:rFonts w:ascii="宋体" w:eastAsia="宋体" w:hAnsi="宋体" w:cs="宋体" w:hint="eastAsia"/>
          <w:sz w:val="22"/>
          <w:szCs w:val="22"/>
        </w:rPr>
        <w:t>18.洼田饮水实验</w:t>
      </w:r>
    </w:p>
    <w:p w:rsidR="001D33D0" w:rsidRDefault="0039482F">
      <w:pPr>
        <w:rPr>
          <w:rFonts w:ascii="宋体" w:eastAsia="宋体" w:hAnsi="宋体" w:cs="宋体"/>
          <w:sz w:val="22"/>
          <w:szCs w:val="22"/>
        </w:rPr>
      </w:pPr>
      <w:r>
        <w:rPr>
          <w:rFonts w:ascii="宋体" w:eastAsia="宋体" w:hAnsi="宋体" w:cs="宋体" w:hint="eastAsia"/>
          <w:sz w:val="22"/>
          <w:szCs w:val="22"/>
        </w:rPr>
        <w:tab/>
        <w:t>5.11.患者评分</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5.11.1.支持数十种常用患者评分及量表，可查看当前患者各评分最新结果、最新评分时间，系统预置评分如下：</w:t>
      </w:r>
    </w:p>
    <w:p w:rsidR="001D33D0" w:rsidRDefault="0039482F">
      <w:pPr>
        <w:rPr>
          <w:rFonts w:ascii="宋体" w:eastAsia="宋体" w:hAnsi="宋体" w:cs="宋体"/>
          <w:sz w:val="22"/>
          <w:szCs w:val="22"/>
        </w:rPr>
      </w:pPr>
      <w:r>
        <w:rPr>
          <w:rFonts w:ascii="宋体" w:eastAsia="宋体" w:hAnsi="宋体" w:cs="宋体" w:hint="eastAsia"/>
          <w:sz w:val="22"/>
          <w:szCs w:val="22"/>
        </w:rPr>
        <w:t>1.Apache II - 急性生理学及慢性健康状况评分 II</w:t>
      </w:r>
    </w:p>
    <w:p w:rsidR="001D33D0" w:rsidRDefault="0039482F">
      <w:pPr>
        <w:rPr>
          <w:rFonts w:ascii="宋体" w:eastAsia="宋体" w:hAnsi="宋体" w:cs="宋体"/>
          <w:sz w:val="22"/>
          <w:szCs w:val="22"/>
        </w:rPr>
      </w:pPr>
      <w:r>
        <w:rPr>
          <w:rFonts w:ascii="宋体" w:eastAsia="宋体" w:hAnsi="宋体" w:cs="宋体" w:hint="eastAsia"/>
          <w:sz w:val="22"/>
          <w:szCs w:val="22"/>
        </w:rPr>
        <w:t>2.TISS28 - 治疗干预评分</w:t>
      </w:r>
    </w:p>
    <w:p w:rsidR="001D33D0" w:rsidRDefault="0039482F">
      <w:pPr>
        <w:rPr>
          <w:rFonts w:ascii="宋体" w:eastAsia="宋体" w:hAnsi="宋体" w:cs="宋体"/>
          <w:sz w:val="22"/>
          <w:szCs w:val="22"/>
        </w:rPr>
      </w:pPr>
      <w:r>
        <w:rPr>
          <w:rFonts w:ascii="宋体" w:eastAsia="宋体" w:hAnsi="宋体" w:cs="宋体" w:hint="eastAsia"/>
          <w:sz w:val="22"/>
          <w:szCs w:val="22"/>
        </w:rPr>
        <w:t>3.Braden - 压疮危险因子评分</w:t>
      </w:r>
    </w:p>
    <w:p w:rsidR="001D33D0" w:rsidRDefault="0039482F">
      <w:pPr>
        <w:rPr>
          <w:rFonts w:ascii="宋体" w:eastAsia="宋体" w:hAnsi="宋体" w:cs="宋体"/>
          <w:sz w:val="22"/>
          <w:szCs w:val="22"/>
        </w:rPr>
      </w:pPr>
      <w:r>
        <w:rPr>
          <w:rFonts w:ascii="宋体" w:eastAsia="宋体" w:hAnsi="宋体" w:cs="宋体" w:hint="eastAsia"/>
          <w:sz w:val="22"/>
          <w:szCs w:val="22"/>
        </w:rPr>
        <w:t>4.SAPSⅡ - 简化急性生理评分Ⅱ</w:t>
      </w:r>
    </w:p>
    <w:p w:rsidR="001D33D0" w:rsidRDefault="0039482F">
      <w:pPr>
        <w:rPr>
          <w:rFonts w:ascii="宋体" w:eastAsia="宋体" w:hAnsi="宋体" w:cs="宋体"/>
          <w:sz w:val="22"/>
          <w:szCs w:val="22"/>
        </w:rPr>
      </w:pPr>
      <w:r>
        <w:rPr>
          <w:rFonts w:ascii="宋体" w:eastAsia="宋体" w:hAnsi="宋体" w:cs="宋体" w:hint="eastAsia"/>
          <w:sz w:val="22"/>
          <w:szCs w:val="22"/>
        </w:rPr>
        <w:t>5.坠床危险因子评分</w:t>
      </w:r>
    </w:p>
    <w:p w:rsidR="001D33D0" w:rsidRDefault="0039482F">
      <w:pPr>
        <w:rPr>
          <w:rFonts w:ascii="宋体" w:eastAsia="宋体" w:hAnsi="宋体" w:cs="宋体"/>
          <w:sz w:val="22"/>
          <w:szCs w:val="22"/>
        </w:rPr>
      </w:pPr>
      <w:r>
        <w:rPr>
          <w:rFonts w:ascii="宋体" w:eastAsia="宋体" w:hAnsi="宋体" w:cs="宋体" w:hint="eastAsia"/>
          <w:sz w:val="22"/>
          <w:szCs w:val="22"/>
        </w:rPr>
        <w:t>6.Well’s Criteria for DVT - 深静脉栓塞风险预测</w:t>
      </w:r>
    </w:p>
    <w:p w:rsidR="001D33D0" w:rsidRDefault="0039482F">
      <w:pPr>
        <w:rPr>
          <w:rFonts w:ascii="宋体" w:eastAsia="宋体" w:hAnsi="宋体" w:cs="宋体"/>
          <w:sz w:val="22"/>
          <w:szCs w:val="22"/>
        </w:rPr>
      </w:pPr>
      <w:r>
        <w:rPr>
          <w:rFonts w:ascii="宋体" w:eastAsia="宋体" w:hAnsi="宋体" w:cs="宋体" w:hint="eastAsia"/>
          <w:sz w:val="22"/>
          <w:szCs w:val="22"/>
        </w:rPr>
        <w:t>7.Lutz - 麻醉危险性评估</w:t>
      </w:r>
    </w:p>
    <w:p w:rsidR="001D33D0" w:rsidRDefault="0039482F">
      <w:pPr>
        <w:rPr>
          <w:rFonts w:ascii="宋体" w:eastAsia="宋体" w:hAnsi="宋体" w:cs="宋体"/>
          <w:sz w:val="22"/>
          <w:szCs w:val="22"/>
        </w:rPr>
      </w:pPr>
      <w:r>
        <w:rPr>
          <w:rFonts w:ascii="宋体" w:eastAsia="宋体" w:hAnsi="宋体" w:cs="宋体" w:hint="eastAsia"/>
          <w:sz w:val="22"/>
          <w:szCs w:val="22"/>
        </w:rPr>
        <w:t>8.POSSUM - 手术风险度评估</w:t>
      </w:r>
    </w:p>
    <w:p w:rsidR="001D33D0" w:rsidRDefault="0039482F">
      <w:pPr>
        <w:rPr>
          <w:rFonts w:ascii="宋体" w:eastAsia="宋体" w:hAnsi="宋体" w:cs="宋体"/>
          <w:sz w:val="22"/>
          <w:szCs w:val="22"/>
        </w:rPr>
      </w:pPr>
      <w:r>
        <w:rPr>
          <w:rFonts w:ascii="宋体" w:eastAsia="宋体" w:hAnsi="宋体" w:cs="宋体" w:hint="eastAsia"/>
          <w:sz w:val="22"/>
          <w:szCs w:val="22"/>
        </w:rPr>
        <w:t>9.Goldman - 心脏危险指数评估</w:t>
      </w:r>
    </w:p>
    <w:p w:rsidR="001D33D0" w:rsidRDefault="0039482F">
      <w:pPr>
        <w:rPr>
          <w:rFonts w:ascii="宋体" w:eastAsia="宋体" w:hAnsi="宋体" w:cs="宋体"/>
          <w:sz w:val="22"/>
          <w:szCs w:val="22"/>
        </w:rPr>
      </w:pPr>
      <w:r>
        <w:rPr>
          <w:rFonts w:ascii="宋体" w:eastAsia="宋体" w:hAnsi="宋体" w:cs="宋体" w:hint="eastAsia"/>
          <w:sz w:val="22"/>
          <w:szCs w:val="22"/>
        </w:rPr>
        <w:t>10.EuroScore - 欧洲心血管手术危险因素评估</w:t>
      </w:r>
    </w:p>
    <w:p w:rsidR="001D33D0" w:rsidRDefault="0039482F">
      <w:pPr>
        <w:rPr>
          <w:rFonts w:ascii="宋体" w:eastAsia="宋体" w:hAnsi="宋体" w:cs="宋体"/>
          <w:sz w:val="22"/>
          <w:szCs w:val="22"/>
        </w:rPr>
      </w:pPr>
      <w:r>
        <w:rPr>
          <w:rFonts w:ascii="宋体" w:eastAsia="宋体" w:hAnsi="宋体" w:cs="宋体" w:hint="eastAsia"/>
          <w:sz w:val="22"/>
          <w:szCs w:val="22"/>
        </w:rPr>
        <w:t>11.HASBLAD - 非心脏外科围手术期心血管事件风险预测评估</w:t>
      </w:r>
    </w:p>
    <w:p w:rsidR="001D33D0" w:rsidRDefault="0039482F">
      <w:pPr>
        <w:rPr>
          <w:rFonts w:ascii="宋体" w:eastAsia="宋体" w:hAnsi="宋体" w:cs="宋体"/>
          <w:sz w:val="22"/>
          <w:szCs w:val="22"/>
        </w:rPr>
      </w:pPr>
      <w:r>
        <w:rPr>
          <w:rFonts w:ascii="宋体" w:eastAsia="宋体" w:hAnsi="宋体" w:cs="宋体" w:hint="eastAsia"/>
          <w:sz w:val="22"/>
          <w:szCs w:val="22"/>
        </w:rPr>
        <w:t>12.HASBLED - 房颤抗凝与出血风险评估</w:t>
      </w:r>
    </w:p>
    <w:p w:rsidR="001D33D0" w:rsidRDefault="0039482F">
      <w:pPr>
        <w:rPr>
          <w:rFonts w:ascii="宋体" w:eastAsia="宋体" w:hAnsi="宋体" w:cs="宋体"/>
          <w:sz w:val="22"/>
          <w:szCs w:val="22"/>
        </w:rPr>
      </w:pPr>
      <w:r>
        <w:rPr>
          <w:rFonts w:ascii="宋体" w:eastAsia="宋体" w:hAnsi="宋体" w:cs="宋体" w:hint="eastAsia"/>
          <w:sz w:val="22"/>
          <w:szCs w:val="22"/>
        </w:rPr>
        <w:t>13.LEES - 非心脏手术术前心脏风险指数</w:t>
      </w:r>
    </w:p>
    <w:p w:rsidR="001D33D0" w:rsidRDefault="0039482F">
      <w:pPr>
        <w:rPr>
          <w:rFonts w:ascii="宋体" w:eastAsia="宋体" w:hAnsi="宋体" w:cs="宋体"/>
          <w:sz w:val="22"/>
          <w:szCs w:val="22"/>
        </w:rPr>
      </w:pPr>
      <w:r>
        <w:rPr>
          <w:rFonts w:ascii="宋体" w:eastAsia="宋体" w:hAnsi="宋体" w:cs="宋体" w:hint="eastAsia"/>
          <w:sz w:val="22"/>
          <w:szCs w:val="22"/>
        </w:rPr>
        <w:t>14.Murray - 急性肺部损伤评估</w:t>
      </w:r>
    </w:p>
    <w:p w:rsidR="001D33D0" w:rsidRDefault="0039482F">
      <w:pPr>
        <w:rPr>
          <w:rFonts w:ascii="宋体" w:eastAsia="宋体" w:hAnsi="宋体" w:cs="宋体"/>
          <w:sz w:val="22"/>
          <w:szCs w:val="22"/>
        </w:rPr>
      </w:pPr>
      <w:r>
        <w:rPr>
          <w:rFonts w:ascii="宋体" w:eastAsia="宋体" w:hAnsi="宋体" w:cs="宋体" w:hint="eastAsia"/>
          <w:sz w:val="22"/>
          <w:szCs w:val="22"/>
        </w:rPr>
        <w:t>15.CPIS - 临床肺部感染评估</w:t>
      </w:r>
    </w:p>
    <w:p w:rsidR="001D33D0" w:rsidRDefault="0039482F">
      <w:pPr>
        <w:rPr>
          <w:rFonts w:ascii="宋体" w:eastAsia="宋体" w:hAnsi="宋体" w:cs="宋体"/>
          <w:sz w:val="22"/>
          <w:szCs w:val="22"/>
        </w:rPr>
      </w:pPr>
      <w:r>
        <w:rPr>
          <w:rFonts w:ascii="宋体" w:eastAsia="宋体" w:hAnsi="宋体" w:cs="宋体" w:hint="eastAsia"/>
          <w:sz w:val="22"/>
          <w:szCs w:val="22"/>
        </w:rPr>
        <w:t>16.ARDS - 急性呼吸窘迫综合征评估</w:t>
      </w:r>
    </w:p>
    <w:p w:rsidR="001D33D0" w:rsidRDefault="0039482F">
      <w:pPr>
        <w:rPr>
          <w:rFonts w:ascii="宋体" w:eastAsia="宋体" w:hAnsi="宋体" w:cs="宋体"/>
          <w:sz w:val="22"/>
          <w:szCs w:val="22"/>
        </w:rPr>
      </w:pPr>
      <w:r>
        <w:rPr>
          <w:rFonts w:ascii="宋体" w:eastAsia="宋体" w:hAnsi="宋体" w:cs="宋体" w:hint="eastAsia"/>
          <w:sz w:val="22"/>
          <w:szCs w:val="22"/>
        </w:rPr>
        <w:t>17.Pugh - 成人肝功能不全评估</w:t>
      </w:r>
    </w:p>
    <w:p w:rsidR="001D33D0" w:rsidRDefault="0039482F">
      <w:pPr>
        <w:rPr>
          <w:rFonts w:ascii="宋体" w:eastAsia="宋体" w:hAnsi="宋体" w:cs="宋体"/>
          <w:sz w:val="22"/>
          <w:szCs w:val="22"/>
        </w:rPr>
      </w:pPr>
      <w:r>
        <w:rPr>
          <w:rFonts w:ascii="宋体" w:eastAsia="宋体" w:hAnsi="宋体" w:cs="宋体" w:hint="eastAsia"/>
          <w:sz w:val="22"/>
          <w:szCs w:val="22"/>
        </w:rPr>
        <w:t>18.ChildPugh - 儿童肝功能不全评估</w:t>
      </w:r>
    </w:p>
    <w:p w:rsidR="001D33D0" w:rsidRDefault="0039482F">
      <w:pPr>
        <w:rPr>
          <w:rFonts w:ascii="宋体" w:eastAsia="宋体" w:hAnsi="宋体" w:cs="宋体"/>
          <w:sz w:val="22"/>
          <w:szCs w:val="22"/>
        </w:rPr>
      </w:pPr>
      <w:r>
        <w:rPr>
          <w:rFonts w:ascii="宋体" w:eastAsia="宋体" w:hAnsi="宋体" w:cs="宋体" w:hint="eastAsia"/>
          <w:sz w:val="22"/>
          <w:szCs w:val="22"/>
        </w:rPr>
        <w:t>19.AAST - 肝损伤分级</w:t>
      </w:r>
    </w:p>
    <w:p w:rsidR="001D33D0" w:rsidRDefault="0039482F">
      <w:pPr>
        <w:rPr>
          <w:rFonts w:ascii="宋体" w:eastAsia="宋体" w:hAnsi="宋体" w:cs="宋体"/>
          <w:sz w:val="22"/>
          <w:szCs w:val="22"/>
        </w:rPr>
      </w:pPr>
      <w:r>
        <w:rPr>
          <w:rFonts w:ascii="宋体" w:eastAsia="宋体" w:hAnsi="宋体" w:cs="宋体" w:hint="eastAsia"/>
          <w:sz w:val="22"/>
          <w:szCs w:val="22"/>
        </w:rPr>
        <w:t>20.Renal - 肾功能不全评估</w:t>
      </w:r>
    </w:p>
    <w:p w:rsidR="001D33D0" w:rsidRDefault="0039482F">
      <w:pPr>
        <w:rPr>
          <w:rFonts w:ascii="宋体" w:eastAsia="宋体" w:hAnsi="宋体" w:cs="宋体"/>
          <w:sz w:val="22"/>
          <w:szCs w:val="22"/>
        </w:rPr>
      </w:pPr>
      <w:r>
        <w:rPr>
          <w:rFonts w:ascii="宋体" w:eastAsia="宋体" w:hAnsi="宋体" w:cs="宋体" w:hint="eastAsia"/>
          <w:sz w:val="22"/>
          <w:szCs w:val="22"/>
        </w:rPr>
        <w:t>21.RIFLE - 急性肾损伤（AKI）2002标准评估</w:t>
      </w:r>
    </w:p>
    <w:p w:rsidR="001D33D0" w:rsidRDefault="0039482F">
      <w:pPr>
        <w:rPr>
          <w:rFonts w:ascii="宋体" w:eastAsia="宋体" w:hAnsi="宋体" w:cs="宋体"/>
          <w:sz w:val="22"/>
          <w:szCs w:val="22"/>
        </w:rPr>
      </w:pPr>
      <w:r>
        <w:rPr>
          <w:rFonts w:ascii="宋体" w:eastAsia="宋体" w:hAnsi="宋体" w:cs="宋体" w:hint="eastAsia"/>
          <w:sz w:val="22"/>
          <w:szCs w:val="22"/>
        </w:rPr>
        <w:t>22.AKIN - 急性肾损伤（AKI）2005标准评估</w:t>
      </w:r>
    </w:p>
    <w:p w:rsidR="001D33D0" w:rsidRDefault="0039482F">
      <w:pPr>
        <w:rPr>
          <w:rFonts w:ascii="宋体" w:eastAsia="宋体" w:hAnsi="宋体" w:cs="宋体"/>
          <w:sz w:val="22"/>
          <w:szCs w:val="22"/>
        </w:rPr>
      </w:pPr>
      <w:r>
        <w:rPr>
          <w:rFonts w:ascii="宋体" w:eastAsia="宋体" w:hAnsi="宋体" w:cs="宋体" w:hint="eastAsia"/>
          <w:sz w:val="22"/>
          <w:szCs w:val="22"/>
        </w:rPr>
        <w:t>23.KDIGO - 急性肾损伤（AKI）2021标准评估</w:t>
      </w:r>
    </w:p>
    <w:p w:rsidR="001D33D0" w:rsidRDefault="0039482F">
      <w:pPr>
        <w:rPr>
          <w:rFonts w:ascii="宋体" w:eastAsia="宋体" w:hAnsi="宋体" w:cs="宋体"/>
          <w:sz w:val="22"/>
          <w:szCs w:val="22"/>
        </w:rPr>
      </w:pPr>
      <w:r>
        <w:rPr>
          <w:rFonts w:ascii="宋体" w:eastAsia="宋体" w:hAnsi="宋体" w:cs="宋体" w:hint="eastAsia"/>
          <w:sz w:val="22"/>
          <w:szCs w:val="22"/>
        </w:rPr>
        <w:t>24.谵妄评估</w:t>
      </w:r>
    </w:p>
    <w:p w:rsidR="001D33D0" w:rsidRDefault="0039482F">
      <w:pPr>
        <w:rPr>
          <w:rFonts w:ascii="宋体" w:eastAsia="宋体" w:hAnsi="宋体" w:cs="宋体"/>
          <w:sz w:val="22"/>
          <w:szCs w:val="22"/>
        </w:rPr>
      </w:pPr>
      <w:r>
        <w:rPr>
          <w:rFonts w:ascii="宋体" w:eastAsia="宋体" w:hAnsi="宋体" w:cs="宋体" w:hint="eastAsia"/>
          <w:sz w:val="22"/>
          <w:szCs w:val="22"/>
        </w:rPr>
        <w:t>25.疼痛评估</w:t>
      </w:r>
    </w:p>
    <w:p w:rsidR="001D33D0" w:rsidRDefault="0039482F">
      <w:pPr>
        <w:rPr>
          <w:rFonts w:ascii="宋体" w:eastAsia="宋体" w:hAnsi="宋体" w:cs="宋体"/>
          <w:sz w:val="22"/>
          <w:szCs w:val="22"/>
        </w:rPr>
      </w:pPr>
      <w:r>
        <w:rPr>
          <w:rFonts w:ascii="宋体" w:eastAsia="宋体" w:hAnsi="宋体" w:cs="宋体" w:hint="eastAsia"/>
          <w:sz w:val="22"/>
          <w:szCs w:val="22"/>
        </w:rPr>
        <w:t>26.卒中评估</w:t>
      </w:r>
    </w:p>
    <w:p w:rsidR="001D33D0" w:rsidRDefault="0039482F">
      <w:pPr>
        <w:rPr>
          <w:rFonts w:ascii="宋体" w:eastAsia="宋体" w:hAnsi="宋体" w:cs="宋体"/>
          <w:sz w:val="22"/>
          <w:szCs w:val="22"/>
        </w:rPr>
      </w:pPr>
      <w:r>
        <w:rPr>
          <w:rFonts w:ascii="宋体" w:eastAsia="宋体" w:hAnsi="宋体" w:cs="宋体" w:hint="eastAsia"/>
          <w:sz w:val="22"/>
          <w:szCs w:val="22"/>
        </w:rPr>
        <w:t>27.镇静评估</w:t>
      </w:r>
    </w:p>
    <w:p w:rsidR="001D33D0" w:rsidRDefault="0039482F">
      <w:pPr>
        <w:rPr>
          <w:rFonts w:ascii="宋体" w:eastAsia="宋体" w:hAnsi="宋体" w:cs="宋体"/>
          <w:sz w:val="22"/>
          <w:szCs w:val="22"/>
        </w:rPr>
      </w:pPr>
      <w:r>
        <w:rPr>
          <w:rFonts w:ascii="宋体" w:eastAsia="宋体" w:hAnsi="宋体" w:cs="宋体" w:hint="eastAsia"/>
          <w:sz w:val="22"/>
          <w:szCs w:val="22"/>
        </w:rPr>
        <w:t>28.其他评估</w:t>
      </w:r>
    </w:p>
    <w:p w:rsidR="001D33D0" w:rsidRDefault="0039482F">
      <w:pPr>
        <w:rPr>
          <w:rFonts w:ascii="宋体" w:eastAsia="宋体" w:hAnsi="宋体" w:cs="宋体"/>
          <w:sz w:val="22"/>
          <w:szCs w:val="22"/>
        </w:rPr>
      </w:pPr>
      <w:r>
        <w:rPr>
          <w:rFonts w:ascii="宋体" w:eastAsia="宋体" w:hAnsi="宋体" w:cs="宋体" w:hint="eastAsia"/>
          <w:sz w:val="22"/>
          <w:szCs w:val="22"/>
        </w:rPr>
        <w:t>29.MODS - 多器官功能障碍综合征诊断标准评估</w:t>
      </w:r>
    </w:p>
    <w:p w:rsidR="001D33D0" w:rsidRDefault="0039482F">
      <w:pPr>
        <w:rPr>
          <w:rFonts w:ascii="宋体" w:eastAsia="宋体" w:hAnsi="宋体" w:cs="宋体"/>
          <w:sz w:val="22"/>
          <w:szCs w:val="22"/>
        </w:rPr>
      </w:pPr>
      <w:r>
        <w:rPr>
          <w:rFonts w:ascii="宋体" w:eastAsia="宋体" w:hAnsi="宋体" w:cs="宋体" w:hint="eastAsia"/>
          <w:sz w:val="22"/>
          <w:szCs w:val="22"/>
        </w:rPr>
        <w:t>30.ODIN - 器官功能障碍伴或不伴感染评估</w:t>
      </w:r>
    </w:p>
    <w:p w:rsidR="001D33D0" w:rsidRDefault="0039482F">
      <w:pPr>
        <w:rPr>
          <w:rFonts w:ascii="宋体" w:eastAsia="宋体" w:hAnsi="宋体" w:cs="宋体"/>
          <w:sz w:val="22"/>
          <w:szCs w:val="22"/>
        </w:rPr>
      </w:pPr>
      <w:r>
        <w:rPr>
          <w:rFonts w:ascii="宋体" w:eastAsia="宋体" w:hAnsi="宋体" w:cs="宋体" w:hint="eastAsia"/>
          <w:sz w:val="22"/>
          <w:szCs w:val="22"/>
        </w:rPr>
        <w:t>31.LODS - Logistic脏器功能不全评估</w:t>
      </w:r>
    </w:p>
    <w:p w:rsidR="001D33D0" w:rsidRDefault="0039482F">
      <w:pPr>
        <w:rPr>
          <w:rFonts w:ascii="宋体" w:eastAsia="宋体" w:hAnsi="宋体" w:cs="宋体"/>
          <w:sz w:val="22"/>
          <w:szCs w:val="22"/>
        </w:rPr>
      </w:pPr>
      <w:r>
        <w:rPr>
          <w:rFonts w:ascii="宋体" w:eastAsia="宋体" w:hAnsi="宋体" w:cs="宋体" w:hint="eastAsia"/>
          <w:sz w:val="22"/>
          <w:szCs w:val="22"/>
        </w:rPr>
        <w:lastRenderedPageBreak/>
        <w:t>32.SOFA - 序贯性器官功能衰竭评估</w:t>
      </w:r>
    </w:p>
    <w:p w:rsidR="001D33D0" w:rsidRDefault="0039482F">
      <w:pPr>
        <w:rPr>
          <w:rFonts w:ascii="宋体" w:eastAsia="宋体" w:hAnsi="宋体" w:cs="宋体"/>
          <w:sz w:val="22"/>
          <w:szCs w:val="22"/>
        </w:rPr>
      </w:pPr>
      <w:r>
        <w:rPr>
          <w:rFonts w:ascii="宋体" w:eastAsia="宋体" w:hAnsi="宋体" w:cs="宋体" w:hint="eastAsia"/>
          <w:sz w:val="22"/>
          <w:szCs w:val="22"/>
        </w:rPr>
        <w:t>33.SSS - 脓毒症严重程度评估</w:t>
      </w:r>
    </w:p>
    <w:p w:rsidR="001D33D0" w:rsidRDefault="0039482F">
      <w:pPr>
        <w:rPr>
          <w:rFonts w:ascii="宋体" w:eastAsia="宋体" w:hAnsi="宋体" w:cs="宋体"/>
          <w:sz w:val="22"/>
          <w:szCs w:val="22"/>
        </w:rPr>
      </w:pPr>
      <w:r>
        <w:rPr>
          <w:rFonts w:ascii="宋体" w:eastAsia="宋体" w:hAnsi="宋体" w:cs="宋体" w:hint="eastAsia"/>
          <w:sz w:val="22"/>
          <w:szCs w:val="22"/>
        </w:rPr>
        <w:t>34.HEWS - 脓毒症早期预警评估</w:t>
      </w:r>
    </w:p>
    <w:p w:rsidR="001D33D0" w:rsidRDefault="0039482F">
      <w:pPr>
        <w:rPr>
          <w:rFonts w:ascii="宋体" w:eastAsia="宋体" w:hAnsi="宋体" w:cs="宋体"/>
          <w:sz w:val="22"/>
          <w:szCs w:val="22"/>
        </w:rPr>
      </w:pPr>
      <w:r>
        <w:rPr>
          <w:rFonts w:ascii="宋体" w:eastAsia="宋体" w:hAnsi="宋体" w:cs="宋体" w:hint="eastAsia"/>
          <w:sz w:val="22"/>
          <w:szCs w:val="22"/>
        </w:rPr>
        <w:t>35.SIRS - 全身炎症反应综合征标准评估</w:t>
      </w:r>
    </w:p>
    <w:p w:rsidR="001D33D0" w:rsidRDefault="0039482F">
      <w:pPr>
        <w:rPr>
          <w:rFonts w:ascii="宋体" w:eastAsia="宋体" w:hAnsi="宋体" w:cs="宋体"/>
          <w:sz w:val="22"/>
          <w:szCs w:val="22"/>
        </w:rPr>
      </w:pPr>
      <w:r>
        <w:rPr>
          <w:rFonts w:ascii="宋体" w:eastAsia="宋体" w:hAnsi="宋体" w:cs="宋体" w:hint="eastAsia"/>
          <w:sz w:val="22"/>
          <w:szCs w:val="22"/>
        </w:rPr>
        <w:t>36.OBESE - 面罩通气困难评估</w:t>
      </w:r>
    </w:p>
    <w:p w:rsidR="001D33D0" w:rsidRDefault="0039482F">
      <w:pPr>
        <w:rPr>
          <w:rFonts w:ascii="宋体" w:eastAsia="宋体" w:hAnsi="宋体" w:cs="宋体"/>
          <w:sz w:val="22"/>
          <w:szCs w:val="22"/>
        </w:rPr>
      </w:pPr>
      <w:r>
        <w:rPr>
          <w:rFonts w:ascii="宋体" w:eastAsia="宋体" w:hAnsi="宋体" w:cs="宋体" w:hint="eastAsia"/>
          <w:sz w:val="22"/>
          <w:szCs w:val="22"/>
        </w:rPr>
        <w:t>37.DIFFMASK - 面罩通气困难预测评估</w:t>
      </w:r>
    </w:p>
    <w:p w:rsidR="001D33D0" w:rsidRDefault="0039482F">
      <w:pPr>
        <w:rPr>
          <w:rFonts w:ascii="宋体" w:eastAsia="宋体" w:hAnsi="宋体" w:cs="宋体"/>
          <w:sz w:val="22"/>
          <w:szCs w:val="22"/>
        </w:rPr>
      </w:pPr>
      <w:r>
        <w:rPr>
          <w:rFonts w:ascii="宋体" w:eastAsia="宋体" w:hAnsi="宋体" w:cs="宋体" w:hint="eastAsia"/>
          <w:sz w:val="22"/>
          <w:szCs w:val="22"/>
        </w:rPr>
        <w:t>38.Willson - 插管困难预测评估</w:t>
      </w:r>
    </w:p>
    <w:p w:rsidR="001D33D0" w:rsidRDefault="0039482F">
      <w:pPr>
        <w:rPr>
          <w:rFonts w:ascii="宋体" w:eastAsia="宋体" w:hAnsi="宋体" w:cs="宋体"/>
          <w:sz w:val="22"/>
          <w:szCs w:val="22"/>
        </w:rPr>
      </w:pPr>
      <w:r>
        <w:rPr>
          <w:rFonts w:ascii="宋体" w:eastAsia="宋体" w:hAnsi="宋体" w:cs="宋体" w:hint="eastAsia"/>
          <w:sz w:val="22"/>
          <w:szCs w:val="22"/>
        </w:rPr>
        <w:t>39.LEMON - 插管困难评估</w:t>
      </w:r>
    </w:p>
    <w:p w:rsidR="001D33D0" w:rsidRDefault="0039482F">
      <w:pPr>
        <w:rPr>
          <w:rFonts w:ascii="宋体" w:eastAsia="宋体" w:hAnsi="宋体" w:cs="宋体"/>
          <w:sz w:val="22"/>
          <w:szCs w:val="22"/>
        </w:rPr>
      </w:pPr>
      <w:r>
        <w:rPr>
          <w:rFonts w:ascii="宋体" w:eastAsia="宋体" w:hAnsi="宋体" w:cs="宋体" w:hint="eastAsia"/>
          <w:sz w:val="22"/>
          <w:szCs w:val="22"/>
        </w:rPr>
        <w:t>40.FDI - 牙齿情况评估</w:t>
      </w:r>
    </w:p>
    <w:p w:rsidR="001D33D0" w:rsidRDefault="0039482F">
      <w:pPr>
        <w:rPr>
          <w:rFonts w:ascii="宋体" w:eastAsia="宋体" w:hAnsi="宋体" w:cs="宋体"/>
          <w:sz w:val="22"/>
          <w:szCs w:val="22"/>
        </w:rPr>
      </w:pPr>
      <w:r>
        <w:rPr>
          <w:rFonts w:ascii="宋体" w:eastAsia="宋体" w:hAnsi="宋体" w:cs="宋体" w:hint="eastAsia"/>
          <w:sz w:val="22"/>
          <w:szCs w:val="22"/>
        </w:rPr>
        <w:t>41.MNA - 简易营养评估量表</w:t>
      </w:r>
    </w:p>
    <w:p w:rsidR="001D33D0" w:rsidRDefault="0039482F">
      <w:pPr>
        <w:rPr>
          <w:rFonts w:ascii="宋体" w:eastAsia="宋体" w:hAnsi="宋体" w:cs="宋体"/>
          <w:sz w:val="22"/>
          <w:szCs w:val="22"/>
        </w:rPr>
      </w:pPr>
      <w:r>
        <w:rPr>
          <w:rFonts w:ascii="宋体" w:eastAsia="宋体" w:hAnsi="宋体" w:cs="宋体" w:hint="eastAsia"/>
          <w:sz w:val="22"/>
          <w:szCs w:val="22"/>
        </w:rPr>
        <w:t>42.NRI - 营养危险指数评估</w:t>
      </w:r>
    </w:p>
    <w:p w:rsidR="001D33D0" w:rsidRDefault="0039482F">
      <w:pPr>
        <w:rPr>
          <w:rFonts w:ascii="宋体" w:eastAsia="宋体" w:hAnsi="宋体" w:cs="宋体"/>
          <w:sz w:val="22"/>
          <w:szCs w:val="22"/>
        </w:rPr>
      </w:pPr>
      <w:r>
        <w:rPr>
          <w:rFonts w:ascii="宋体" w:eastAsia="宋体" w:hAnsi="宋体" w:cs="宋体" w:hint="eastAsia"/>
          <w:sz w:val="22"/>
          <w:szCs w:val="22"/>
        </w:rPr>
        <w:t>43.NSR2002 - 营养风险筛查表评分简表评估</w:t>
      </w:r>
    </w:p>
    <w:p w:rsidR="001D33D0" w:rsidRDefault="0039482F">
      <w:pPr>
        <w:rPr>
          <w:rFonts w:ascii="宋体" w:eastAsia="宋体" w:hAnsi="宋体" w:cs="宋体"/>
          <w:sz w:val="22"/>
          <w:szCs w:val="22"/>
        </w:rPr>
      </w:pPr>
      <w:r>
        <w:rPr>
          <w:rFonts w:ascii="宋体" w:eastAsia="宋体" w:hAnsi="宋体" w:cs="宋体" w:hint="eastAsia"/>
          <w:sz w:val="22"/>
          <w:szCs w:val="22"/>
        </w:rPr>
        <w:t>44.Apfel - 成人PONV简易风险量表评估</w:t>
      </w:r>
    </w:p>
    <w:p w:rsidR="001D33D0" w:rsidRDefault="0039482F">
      <w:pPr>
        <w:rPr>
          <w:rFonts w:ascii="宋体" w:eastAsia="宋体" w:hAnsi="宋体" w:cs="宋体"/>
          <w:sz w:val="22"/>
          <w:szCs w:val="22"/>
        </w:rPr>
      </w:pPr>
      <w:r>
        <w:rPr>
          <w:rFonts w:ascii="宋体" w:eastAsia="宋体" w:hAnsi="宋体" w:cs="宋体" w:hint="eastAsia"/>
          <w:sz w:val="22"/>
          <w:szCs w:val="22"/>
        </w:rPr>
        <w:t>45.ARISCAT - 手术后肺部并发症风险评估</w:t>
      </w:r>
    </w:p>
    <w:p w:rsidR="001D33D0" w:rsidRDefault="0039482F">
      <w:pPr>
        <w:rPr>
          <w:rFonts w:ascii="宋体" w:eastAsia="宋体" w:hAnsi="宋体" w:cs="宋体"/>
          <w:sz w:val="22"/>
          <w:szCs w:val="22"/>
        </w:rPr>
      </w:pPr>
      <w:r>
        <w:rPr>
          <w:rFonts w:ascii="宋体" w:eastAsia="宋体" w:hAnsi="宋体" w:cs="宋体" w:hint="eastAsia"/>
          <w:sz w:val="22"/>
          <w:szCs w:val="22"/>
        </w:rPr>
        <w:t>46.SPORC2 - 术后呼吸道并发症需要早期气管重新插管需求预测评估</w:t>
      </w:r>
    </w:p>
    <w:p w:rsidR="001D33D0" w:rsidRDefault="0039482F">
      <w:pPr>
        <w:rPr>
          <w:rFonts w:ascii="宋体" w:eastAsia="宋体" w:hAnsi="宋体" w:cs="宋体"/>
          <w:sz w:val="22"/>
          <w:szCs w:val="22"/>
        </w:rPr>
      </w:pPr>
      <w:r>
        <w:rPr>
          <w:rFonts w:ascii="宋体" w:eastAsia="宋体" w:hAnsi="宋体" w:cs="宋体" w:hint="eastAsia"/>
          <w:sz w:val="22"/>
          <w:szCs w:val="22"/>
        </w:rPr>
        <w:t>47.MayoPCI - PCI并发症风险评估</w:t>
      </w:r>
    </w:p>
    <w:p w:rsidR="001D33D0" w:rsidRDefault="0039482F">
      <w:pPr>
        <w:rPr>
          <w:rFonts w:ascii="宋体" w:eastAsia="宋体" w:hAnsi="宋体" w:cs="宋体"/>
          <w:sz w:val="22"/>
          <w:szCs w:val="22"/>
        </w:rPr>
      </w:pPr>
      <w:r>
        <w:rPr>
          <w:rFonts w:ascii="宋体" w:eastAsia="宋体" w:hAnsi="宋体" w:cs="宋体" w:hint="eastAsia"/>
          <w:sz w:val="22"/>
          <w:szCs w:val="22"/>
        </w:rPr>
        <w:t>48.LASVEGAS - 手术后肺部并发症风险预测模型评估</w:t>
      </w:r>
    </w:p>
    <w:p w:rsidR="001D33D0" w:rsidRDefault="0039482F">
      <w:pPr>
        <w:rPr>
          <w:rFonts w:ascii="宋体" w:eastAsia="宋体" w:hAnsi="宋体" w:cs="宋体"/>
          <w:sz w:val="22"/>
          <w:szCs w:val="22"/>
        </w:rPr>
      </w:pPr>
      <w:r>
        <w:rPr>
          <w:rFonts w:ascii="宋体" w:eastAsia="宋体" w:hAnsi="宋体" w:cs="宋体" w:hint="eastAsia"/>
          <w:sz w:val="22"/>
          <w:szCs w:val="22"/>
        </w:rPr>
        <w:t>49.RETREAT - 肝癌术后肝移植后复发风险评估</w:t>
      </w:r>
    </w:p>
    <w:p w:rsidR="001D33D0" w:rsidRDefault="0039482F">
      <w:pPr>
        <w:rPr>
          <w:rFonts w:ascii="宋体" w:eastAsia="宋体" w:hAnsi="宋体" w:cs="宋体"/>
          <w:sz w:val="22"/>
          <w:szCs w:val="22"/>
        </w:rPr>
      </w:pPr>
      <w:r>
        <w:rPr>
          <w:rFonts w:ascii="宋体" w:eastAsia="宋体" w:hAnsi="宋体" w:cs="宋体" w:hint="eastAsia"/>
          <w:sz w:val="22"/>
          <w:szCs w:val="22"/>
        </w:rPr>
        <w:t>50.CANLPH - 肾癌术后临床结局预测评估</w:t>
      </w:r>
    </w:p>
    <w:p w:rsidR="001D33D0" w:rsidRDefault="0039482F">
      <w:pPr>
        <w:rPr>
          <w:rFonts w:ascii="宋体" w:eastAsia="宋体" w:hAnsi="宋体" w:cs="宋体"/>
          <w:sz w:val="22"/>
          <w:szCs w:val="22"/>
        </w:rPr>
      </w:pPr>
      <w:r>
        <w:rPr>
          <w:rFonts w:ascii="宋体" w:eastAsia="宋体" w:hAnsi="宋体" w:cs="宋体" w:hint="eastAsia"/>
          <w:sz w:val="22"/>
          <w:szCs w:val="22"/>
        </w:rPr>
        <w:t>51.SAT - 疼痛评估</w:t>
      </w:r>
    </w:p>
    <w:p w:rsidR="001D33D0" w:rsidRDefault="0039482F">
      <w:pPr>
        <w:rPr>
          <w:rFonts w:ascii="宋体" w:eastAsia="宋体" w:hAnsi="宋体" w:cs="宋体"/>
          <w:sz w:val="22"/>
          <w:szCs w:val="22"/>
        </w:rPr>
      </w:pPr>
      <w:r>
        <w:rPr>
          <w:rFonts w:ascii="宋体" w:eastAsia="宋体" w:hAnsi="宋体" w:cs="宋体" w:hint="eastAsia"/>
          <w:sz w:val="22"/>
          <w:szCs w:val="22"/>
        </w:rPr>
        <w:t>52.PAT - 疼痛评估</w:t>
      </w:r>
    </w:p>
    <w:p w:rsidR="001D33D0" w:rsidRDefault="0039482F">
      <w:pPr>
        <w:rPr>
          <w:rFonts w:ascii="宋体" w:eastAsia="宋体" w:hAnsi="宋体" w:cs="宋体"/>
          <w:sz w:val="22"/>
          <w:szCs w:val="22"/>
        </w:rPr>
      </w:pPr>
      <w:r>
        <w:rPr>
          <w:rFonts w:ascii="宋体" w:eastAsia="宋体" w:hAnsi="宋体" w:cs="宋体" w:hint="eastAsia"/>
          <w:sz w:val="22"/>
          <w:szCs w:val="22"/>
        </w:rPr>
        <w:t>53.IAD - 失禁性皮炎</w:t>
      </w:r>
    </w:p>
    <w:p w:rsidR="001D33D0" w:rsidRDefault="0039482F">
      <w:pPr>
        <w:rPr>
          <w:rFonts w:ascii="宋体" w:eastAsia="宋体" w:hAnsi="宋体" w:cs="宋体"/>
          <w:sz w:val="22"/>
          <w:szCs w:val="22"/>
        </w:rPr>
      </w:pPr>
      <w:r>
        <w:rPr>
          <w:rFonts w:ascii="宋体" w:eastAsia="宋体" w:hAnsi="宋体" w:cs="宋体" w:hint="eastAsia"/>
          <w:sz w:val="22"/>
          <w:szCs w:val="22"/>
        </w:rPr>
        <w:t>54.VTE评分</w:t>
      </w:r>
    </w:p>
    <w:p w:rsidR="001D33D0" w:rsidRDefault="0039482F">
      <w:pPr>
        <w:rPr>
          <w:rFonts w:ascii="宋体" w:eastAsia="宋体" w:hAnsi="宋体" w:cs="宋体"/>
          <w:sz w:val="22"/>
          <w:szCs w:val="22"/>
        </w:rPr>
      </w:pPr>
      <w:r>
        <w:rPr>
          <w:rFonts w:ascii="宋体" w:eastAsia="宋体" w:hAnsi="宋体" w:cs="宋体" w:hint="eastAsia"/>
          <w:sz w:val="22"/>
          <w:szCs w:val="22"/>
        </w:rPr>
        <w:t>55.Norton评分</w:t>
      </w:r>
    </w:p>
    <w:p w:rsidR="001D33D0" w:rsidRDefault="0039482F">
      <w:pPr>
        <w:rPr>
          <w:rFonts w:ascii="宋体" w:eastAsia="宋体" w:hAnsi="宋体" w:cs="宋体"/>
          <w:sz w:val="22"/>
          <w:szCs w:val="22"/>
        </w:rPr>
      </w:pPr>
      <w:r>
        <w:rPr>
          <w:rFonts w:ascii="宋体" w:eastAsia="宋体" w:hAnsi="宋体" w:cs="宋体" w:hint="eastAsia"/>
          <w:sz w:val="22"/>
          <w:szCs w:val="22"/>
        </w:rPr>
        <w:t>56.肠内营养耐受性评估</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5.11.2.支持查看各项评分变化趋势图，支持根据用户需求定制评分打印样式</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5.11.3.具备APACHE Ⅱ 自动评分：具备从医嘱、检验报告、检查报告等数据中，自动获取时间段内年龄、体温、MAP、HR、RR、FiO2、PH、Na+、K+、 Cr、HCT、WBC、GCS 评分的极值， 自动生成 APACHE Ⅱ评分；具备自动评估患者慢性健康评分</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5.11.4.具备SOFA 自动评分：具备从医嘱、检验报告、检查报告等数据中，自动获取时间段内肌酐、尿量、胆红素、血小板、GCS 评分、氧合指数、 FiO2 和 PaO2、舒张压、收缩压、MAP 的极值，自动生成 SOFA 评分；支持血压折线图上同时展示升压药使用情况，自动换算升压药使用剂量</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5.11.5.具备qSOFA 自动评分：具备从医嘱、检验报告、检查报告等数据中，自动获取时间段内收缩压、呼吸频率、GCS 评分的极值，自动生成 qSOFA 评分</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5.11.6.具备CPIS 自动评分：具备从医嘱、检验报告、检查报告等数据中，自动获取时间段内氧合指数、PaO2、ARDS、FiO2、体温、白细胞的极值， 同时自动识别影像报告炎症信息及进展情况、痰液性状，自动生成 CPIS 评分</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5.11.7.具备DIC 自动评分并诊断（ISTH标准，总分≥5诊断为DIC）：具备自动获取 血小板计数、PT延长值、 纤维蛋白原，D二聚体，自动生成ISTH-DIC评分</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5.11.8.具备SIC自动评分并诊断（中国SIC 评分系统，总分≥4诊断为SIC）：具备自动获取SOFA 评分、血小板计数、PT-INR，自动生成中国-SIC评分</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5.11.9.具备危重症营养风险（NUTRIC） 自动评分：具备自动获取 APACHE Ⅱ评 分、SOFA 评分、白介素 IL-6， 自动识别患者伴随疾病及个数，自动获取患者科室流转信</w:t>
      </w:r>
      <w:r w:rsidR="0039482F">
        <w:rPr>
          <w:rFonts w:ascii="宋体" w:eastAsia="宋体" w:hAnsi="宋体" w:cs="宋体" w:hint="eastAsia"/>
          <w:sz w:val="22"/>
          <w:szCs w:val="22"/>
        </w:rPr>
        <w:lastRenderedPageBreak/>
        <w:t>息，自动生成危重症营养风险（NUTRIC）评分</w:t>
      </w:r>
    </w:p>
    <w:p w:rsidR="001D33D0" w:rsidRDefault="0039482F">
      <w:pPr>
        <w:rPr>
          <w:rFonts w:ascii="宋体" w:eastAsia="宋体" w:hAnsi="宋体" w:cs="宋体"/>
          <w:sz w:val="22"/>
          <w:szCs w:val="22"/>
        </w:rPr>
      </w:pPr>
      <w:r>
        <w:rPr>
          <w:rFonts w:ascii="宋体" w:eastAsia="宋体" w:hAnsi="宋体" w:cs="宋体" w:hint="eastAsia"/>
          <w:sz w:val="22"/>
          <w:szCs w:val="22"/>
        </w:rPr>
        <w:tab/>
        <w:t>5.12.任务日历</w:t>
      </w:r>
    </w:p>
    <w:p w:rsidR="001D33D0" w:rsidRDefault="0039482F">
      <w:pPr>
        <w:rPr>
          <w:rFonts w:ascii="宋体" w:eastAsia="宋体" w:hAnsi="宋体" w:cs="宋体"/>
          <w:sz w:val="22"/>
          <w:szCs w:val="22"/>
        </w:rPr>
      </w:pPr>
      <w:r>
        <w:rPr>
          <w:rFonts w:ascii="宋体" w:eastAsia="宋体" w:hAnsi="宋体" w:cs="宋体" w:hint="eastAsia"/>
          <w:sz w:val="22"/>
          <w:szCs w:val="22"/>
        </w:rPr>
        <w:tab/>
        <w:t>5.12.1.可提前为患者制定护理计划。以小时为粒度，计划需要对患者进行的护理操作，并自动同步至护理记录界面</w:t>
      </w:r>
    </w:p>
    <w:p w:rsidR="001D33D0" w:rsidRDefault="0039482F">
      <w:pPr>
        <w:rPr>
          <w:rFonts w:ascii="宋体" w:eastAsia="宋体" w:hAnsi="宋体" w:cs="宋体"/>
          <w:sz w:val="22"/>
          <w:szCs w:val="22"/>
        </w:rPr>
      </w:pPr>
      <w:r>
        <w:rPr>
          <w:rFonts w:ascii="宋体" w:eastAsia="宋体" w:hAnsi="宋体" w:cs="宋体" w:hint="eastAsia"/>
          <w:sz w:val="22"/>
          <w:szCs w:val="22"/>
        </w:rPr>
        <w:tab/>
        <w:t>5.12.2.可查看患者各小时的计划执行情况、医嘱执行记录、护理记录、病情记录、管道操作、评分操作等，并可快速修改病情记录，或一键跳转至管道记录、患者评分等界面</w:t>
      </w:r>
    </w:p>
    <w:p w:rsidR="001D33D0" w:rsidRDefault="0039482F">
      <w:pPr>
        <w:rPr>
          <w:rFonts w:ascii="宋体" w:eastAsia="宋体" w:hAnsi="宋体" w:cs="宋体"/>
          <w:sz w:val="22"/>
          <w:szCs w:val="22"/>
        </w:rPr>
      </w:pPr>
      <w:r>
        <w:rPr>
          <w:rFonts w:ascii="宋体" w:eastAsia="宋体" w:hAnsi="宋体" w:cs="宋体" w:hint="eastAsia"/>
          <w:sz w:val="22"/>
          <w:szCs w:val="22"/>
        </w:rPr>
        <w:tab/>
        <w:t>5.12.3.支持科室护理计划模板、批量新增计划等便捷功能</w:t>
      </w:r>
    </w:p>
    <w:p w:rsidR="001D33D0" w:rsidRDefault="0039482F">
      <w:pPr>
        <w:rPr>
          <w:rFonts w:ascii="宋体" w:eastAsia="宋体" w:hAnsi="宋体" w:cs="宋体"/>
          <w:sz w:val="22"/>
          <w:szCs w:val="22"/>
        </w:rPr>
      </w:pPr>
      <w:r>
        <w:rPr>
          <w:rFonts w:ascii="宋体" w:eastAsia="宋体" w:hAnsi="宋体" w:cs="宋体" w:hint="eastAsia"/>
          <w:sz w:val="22"/>
          <w:szCs w:val="22"/>
        </w:rPr>
        <w:tab/>
        <w:t>5.13.病情记录</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5.13.1.可查看、检索、新增、修改、删除患者病情记录</w:t>
      </w:r>
    </w:p>
    <w:p w:rsidR="001D33D0" w:rsidRDefault="0039482F">
      <w:pPr>
        <w:rPr>
          <w:rFonts w:ascii="宋体" w:eastAsia="宋体" w:hAnsi="宋体" w:cs="宋体"/>
          <w:sz w:val="22"/>
          <w:szCs w:val="22"/>
        </w:rPr>
      </w:pPr>
      <w:r>
        <w:rPr>
          <w:rFonts w:ascii="宋体" w:eastAsia="宋体" w:hAnsi="宋体" w:cs="宋体" w:hint="eastAsia"/>
          <w:sz w:val="22"/>
          <w:szCs w:val="22"/>
        </w:rPr>
        <w:tab/>
        <w:t>5.13.2.支持文本编辑助手：系统内存在多处需要编辑文本的业务，例如交班记录、出科记录、病情记录等，编辑助手面板附着在屏幕边缘，可快速查看患者医嘱执行记录、护理记录、评分记录、管道记录、检验数据、病情记录等，双击记录可快速插入至正在编辑的文本，免去用户复制粘贴的重复工作</w:t>
      </w:r>
    </w:p>
    <w:p w:rsidR="001D33D0" w:rsidRDefault="0039482F">
      <w:pPr>
        <w:rPr>
          <w:rFonts w:ascii="宋体" w:eastAsia="宋体" w:hAnsi="宋体" w:cs="宋体"/>
          <w:sz w:val="22"/>
          <w:szCs w:val="22"/>
        </w:rPr>
      </w:pPr>
      <w:r>
        <w:rPr>
          <w:rFonts w:ascii="宋体" w:eastAsia="宋体" w:hAnsi="宋体" w:cs="宋体" w:hint="eastAsia"/>
          <w:sz w:val="22"/>
          <w:szCs w:val="22"/>
        </w:rPr>
        <w:tab/>
        <w:t>5.14.压疮管理</w:t>
      </w:r>
      <w:r>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5.14.1.支持平面或3D人体图和列表形式展示患者当前所有压疮信息，例如类型、名称、状态、面积、臭味、分期、是否带入、记录人、记录时间、恢复时间等</w:t>
      </w:r>
    </w:p>
    <w:p w:rsidR="001D33D0" w:rsidRDefault="0039482F">
      <w:pPr>
        <w:rPr>
          <w:rFonts w:ascii="宋体" w:eastAsia="宋体" w:hAnsi="宋体" w:cs="宋体"/>
          <w:sz w:val="22"/>
          <w:szCs w:val="22"/>
        </w:rPr>
      </w:pPr>
      <w:r>
        <w:rPr>
          <w:rFonts w:ascii="宋体" w:eastAsia="宋体" w:hAnsi="宋体" w:cs="宋体" w:hint="eastAsia"/>
          <w:sz w:val="22"/>
          <w:szCs w:val="22"/>
        </w:rPr>
        <w:tab/>
        <w:t>5.14.2.支持通过压疮时间线查看压疮情况变化历史</w:t>
      </w:r>
    </w:p>
    <w:p w:rsidR="001D33D0" w:rsidRDefault="0001050A">
      <w:pPr>
        <w:rPr>
          <w:rFonts w:ascii="宋体" w:eastAsia="宋体" w:hAnsi="宋体" w:cs="宋体"/>
          <w:sz w:val="22"/>
          <w:szCs w:val="22"/>
        </w:rPr>
      </w:pPr>
      <w:r>
        <w:rPr>
          <w:rFonts w:ascii="宋体" w:eastAsia="宋体" w:hAnsi="宋体" w:cs="宋体" w:hint="eastAsia"/>
          <w:sz w:val="22"/>
          <w:szCs w:val="22"/>
        </w:rPr>
        <w:tab/>
      </w:r>
      <w:r w:rsidR="0039482F">
        <w:rPr>
          <w:rFonts w:ascii="宋体" w:eastAsia="宋体" w:hAnsi="宋体" w:cs="宋体" w:hint="eastAsia"/>
          <w:sz w:val="22"/>
          <w:szCs w:val="22"/>
        </w:rPr>
        <w:t>5.15.出量入量</w:t>
      </w:r>
      <w:r w:rsidR="0039482F">
        <w:rPr>
          <w:rFonts w:ascii="宋体" w:eastAsia="宋体" w:hAnsi="宋体" w:cs="宋体" w:hint="eastAsia"/>
          <w:sz w:val="22"/>
          <w:szCs w:val="22"/>
        </w:rPr>
        <w:tab/>
      </w:r>
    </w:p>
    <w:p w:rsidR="001D33D0" w:rsidRDefault="0039482F">
      <w:pPr>
        <w:ind w:firstLineChars="200" w:firstLine="440"/>
        <w:rPr>
          <w:rFonts w:ascii="宋体" w:eastAsia="宋体" w:hAnsi="宋体" w:cs="宋体"/>
          <w:sz w:val="22"/>
          <w:szCs w:val="22"/>
        </w:rPr>
      </w:pPr>
      <w:r>
        <w:rPr>
          <w:rFonts w:ascii="宋体" w:eastAsia="宋体" w:hAnsi="宋体" w:cs="宋体" w:hint="eastAsia"/>
          <w:sz w:val="22"/>
          <w:szCs w:val="22"/>
        </w:rPr>
        <w:t>5.15.1.支持根据医嘱执行、护理记录、管道引流等数据，自动计算患者出入量数据</w:t>
      </w:r>
    </w:p>
    <w:p w:rsidR="001D33D0" w:rsidRDefault="0039482F">
      <w:pPr>
        <w:rPr>
          <w:rFonts w:ascii="宋体" w:eastAsia="宋体" w:hAnsi="宋体" w:cs="宋体"/>
          <w:sz w:val="22"/>
          <w:szCs w:val="22"/>
        </w:rPr>
      </w:pPr>
      <w:r>
        <w:rPr>
          <w:rFonts w:ascii="宋体" w:eastAsia="宋体" w:hAnsi="宋体" w:cs="宋体" w:hint="eastAsia"/>
          <w:sz w:val="22"/>
          <w:szCs w:val="22"/>
        </w:rPr>
        <w:tab/>
        <w:t>5.15.2.支持出入量异常自动提醒医生</w:t>
      </w:r>
    </w:p>
    <w:p w:rsidR="001D33D0" w:rsidRDefault="0039482F">
      <w:pPr>
        <w:rPr>
          <w:rFonts w:ascii="宋体" w:eastAsia="宋体" w:hAnsi="宋体" w:cs="宋体"/>
          <w:sz w:val="22"/>
          <w:szCs w:val="22"/>
        </w:rPr>
      </w:pPr>
      <w:r>
        <w:rPr>
          <w:rFonts w:ascii="宋体" w:eastAsia="宋体" w:hAnsi="宋体" w:cs="宋体" w:hint="eastAsia"/>
          <w:sz w:val="22"/>
          <w:szCs w:val="22"/>
        </w:rPr>
        <w:tab/>
        <w:t>5.15.3.支持单日和区间两种展示模式，单日模式以阶梯图形式，展示患者24小时或某一班次时段内的出入量数据，包括出量明细及变化趋势、入量明细及变化趋势、平衡量趋势、各小时数据等，区间模式以柱状图形式展示所选时间区间内每日出量、入量及平衡量</w:t>
      </w:r>
    </w:p>
    <w:p w:rsidR="001D33D0" w:rsidRDefault="0039482F">
      <w:pPr>
        <w:rPr>
          <w:rFonts w:ascii="宋体" w:eastAsia="宋体" w:hAnsi="宋体" w:cs="宋体"/>
          <w:sz w:val="22"/>
          <w:szCs w:val="22"/>
        </w:rPr>
      </w:pPr>
      <w:r>
        <w:rPr>
          <w:rFonts w:ascii="宋体" w:eastAsia="宋体" w:hAnsi="宋体" w:cs="宋体" w:hint="eastAsia"/>
          <w:sz w:val="22"/>
          <w:szCs w:val="22"/>
        </w:rPr>
        <w:tab/>
        <w:t>5.15.4.支持根据医嘱信息显示未来预计出入量</w:t>
      </w:r>
    </w:p>
    <w:p w:rsidR="001D33D0" w:rsidRDefault="0039482F">
      <w:pPr>
        <w:rPr>
          <w:rFonts w:ascii="宋体" w:eastAsia="宋体" w:hAnsi="宋体" w:cs="宋体"/>
          <w:sz w:val="28"/>
          <w:szCs w:val="28"/>
        </w:rPr>
      </w:pPr>
      <w:r>
        <w:rPr>
          <w:rFonts w:ascii="宋体" w:eastAsia="宋体" w:hAnsi="宋体" w:cs="宋体" w:hint="eastAsia"/>
          <w:sz w:val="28"/>
          <w:szCs w:val="28"/>
        </w:rPr>
        <w:t>6.大屏展示</w:t>
      </w:r>
      <w:r>
        <w:rPr>
          <w:rFonts w:ascii="宋体" w:eastAsia="宋体" w:hAnsi="宋体" w:cs="宋体" w:hint="eastAsia"/>
          <w:sz w:val="28"/>
          <w:szCs w:val="28"/>
        </w:rPr>
        <w:tab/>
      </w:r>
    </w:p>
    <w:p w:rsidR="001D33D0" w:rsidRDefault="0039482F">
      <w:pPr>
        <w:rPr>
          <w:rFonts w:ascii="宋体" w:eastAsia="宋体" w:hAnsi="宋体" w:cs="宋体"/>
          <w:sz w:val="22"/>
          <w:szCs w:val="22"/>
        </w:rPr>
      </w:pPr>
      <w:r>
        <w:rPr>
          <w:rFonts w:ascii="宋体" w:eastAsia="宋体" w:hAnsi="宋体" w:cs="宋体" w:hint="eastAsia"/>
          <w:sz w:val="22"/>
          <w:szCs w:val="22"/>
        </w:rPr>
        <w:t>6.1 科室概览</w:t>
      </w:r>
      <w:r>
        <w:rPr>
          <w:rFonts w:ascii="宋体" w:eastAsia="宋体" w:hAnsi="宋体" w:cs="宋体" w:hint="eastAsia"/>
          <w:sz w:val="22"/>
          <w:szCs w:val="22"/>
        </w:rPr>
        <w:tab/>
      </w:r>
    </w:p>
    <w:p w:rsidR="001D33D0" w:rsidRDefault="0039482F">
      <w:pPr>
        <w:rPr>
          <w:rFonts w:ascii="宋体" w:eastAsia="宋体" w:hAnsi="宋体" w:cs="宋体"/>
          <w:sz w:val="22"/>
          <w:szCs w:val="22"/>
        </w:rPr>
      </w:pPr>
      <w:r>
        <w:rPr>
          <w:rFonts w:ascii="宋体" w:eastAsia="宋体" w:hAnsi="宋体" w:cs="宋体" w:hint="eastAsia"/>
          <w:sz w:val="22"/>
          <w:szCs w:val="22"/>
        </w:rPr>
        <w:t>6.1.1.支持大屏实时展示当前科室床位占用、当前在科患者情况、今日医嘱执行情况、今日护理计划情况等信息，可根据需求快速定制</w:t>
      </w:r>
    </w:p>
    <w:p w:rsidR="001D33D0" w:rsidRDefault="0039482F">
      <w:pPr>
        <w:rPr>
          <w:rFonts w:ascii="宋体" w:eastAsia="宋体" w:hAnsi="宋体" w:cs="宋体"/>
          <w:sz w:val="22"/>
          <w:szCs w:val="22"/>
        </w:rPr>
      </w:pPr>
      <w:r>
        <w:rPr>
          <w:rFonts w:ascii="宋体" w:eastAsia="宋体" w:hAnsi="宋体" w:cs="宋体" w:hint="eastAsia"/>
          <w:sz w:val="22"/>
          <w:szCs w:val="22"/>
        </w:rPr>
        <w:t>6.1.2.支持大屏展示全科患者实时生命体征数据并提醒异常数据，可根据需求快速定制</w:t>
      </w:r>
    </w:p>
    <w:p w:rsidR="001D33D0" w:rsidRDefault="001D33D0">
      <w:pPr>
        <w:rPr>
          <w:rFonts w:ascii="宋体" w:eastAsia="宋体" w:hAnsi="宋体" w:cs="宋体"/>
          <w:sz w:val="22"/>
          <w:szCs w:val="22"/>
        </w:rPr>
      </w:pPr>
    </w:p>
    <w:p w:rsidR="001D33D0" w:rsidRDefault="001D33D0">
      <w:pPr>
        <w:rPr>
          <w:rFonts w:ascii="宋体" w:eastAsia="宋体" w:hAnsi="宋体" w:cs="宋体"/>
          <w:sz w:val="22"/>
          <w:szCs w:val="22"/>
        </w:rPr>
      </w:pPr>
    </w:p>
    <w:p w:rsidR="001D33D0" w:rsidRDefault="001D33D0">
      <w:pPr>
        <w:rPr>
          <w:rFonts w:ascii="宋体" w:eastAsia="宋体" w:hAnsi="宋体" w:cs="宋体"/>
          <w:sz w:val="22"/>
          <w:szCs w:val="22"/>
        </w:rPr>
      </w:pPr>
    </w:p>
    <w:p w:rsidR="001D33D0" w:rsidRDefault="0039482F">
      <w:pPr>
        <w:pStyle w:val="2"/>
        <w:spacing w:before="0" w:after="0"/>
        <w:rPr>
          <w:b/>
          <w:bCs/>
          <w:shd w:val="clear" w:color="auto" w:fill="FFFFFF"/>
        </w:rPr>
      </w:pPr>
      <w:r>
        <w:rPr>
          <w:rFonts w:hint="eastAsia"/>
          <w:b/>
          <w:bCs/>
          <w:shd w:val="clear" w:color="auto" w:fill="FFFFFF"/>
        </w:rPr>
        <w:t>9、输血管理系统</w:t>
      </w:r>
      <w:bookmarkEnd w:id="63"/>
    </w:p>
    <w:p w:rsidR="001D33D0" w:rsidRDefault="0039482F">
      <w:pPr>
        <w:pStyle w:val="3"/>
        <w:spacing w:before="0" w:after="0"/>
        <w:ind w:left="575" w:hanging="575"/>
        <w:rPr>
          <w:rFonts w:ascii="宋体" w:eastAsia="宋体" w:hAnsi="宋体" w:cs="宋体"/>
          <w:sz w:val="28"/>
          <w:szCs w:val="28"/>
        </w:rPr>
      </w:pPr>
      <w:bookmarkStart w:id="64" w:name="_Toc199338436"/>
      <w:r>
        <w:rPr>
          <w:rFonts w:ascii="宋体" w:eastAsia="宋体" w:hAnsi="宋体" w:cs="宋体" w:hint="eastAsia"/>
          <w:sz w:val="28"/>
          <w:szCs w:val="28"/>
        </w:rPr>
        <w:t>9.1医生站</w:t>
      </w:r>
      <w:bookmarkEnd w:id="64"/>
    </w:p>
    <w:p w:rsidR="001D33D0" w:rsidRDefault="0039482F">
      <w:pPr>
        <w:pStyle w:val="ListParagraph30313a4a-215a-40d6-9540-bf5f6b429b94"/>
        <w:numPr>
          <w:ilvl w:val="0"/>
          <w:numId w:val="32"/>
        </w:numPr>
      </w:pPr>
      <w:r>
        <w:rPr>
          <w:rFonts w:hint="eastAsia"/>
        </w:rPr>
        <w:t>用血申请</w:t>
      </w:r>
    </w:p>
    <w:p w:rsidR="001D33D0" w:rsidRDefault="0039482F">
      <w:pPr>
        <w:pStyle w:val="ListParagraph30313a4a-215a-40d6-9540-bf5f6b429b94"/>
        <w:numPr>
          <w:ilvl w:val="0"/>
          <w:numId w:val="33"/>
        </w:numPr>
      </w:pPr>
      <w:r>
        <w:rPr>
          <w:rFonts w:hint="eastAsia"/>
        </w:rPr>
        <w:t>系统自动提取患者基本信息和检测信息，保存时给予输血相关的警示信息，如：疑难配血患者警示、特殊ABO血型和Rh血型患者提醒、不规则抗体筛查阳性警示、输血反应患者警示等。</w:t>
      </w:r>
    </w:p>
    <w:p w:rsidR="001D33D0" w:rsidRDefault="0039482F">
      <w:pPr>
        <w:pStyle w:val="ListParagraph30313a4a-215a-40d6-9540-bf5f6b429b94"/>
        <w:numPr>
          <w:ilvl w:val="0"/>
          <w:numId w:val="33"/>
        </w:numPr>
      </w:pPr>
      <w:r>
        <w:rPr>
          <w:rFonts w:hint="eastAsia"/>
        </w:rPr>
        <w:t>可支持自动查询患者输血史，并显示上次输血时间</w:t>
      </w:r>
    </w:p>
    <w:p w:rsidR="001D33D0" w:rsidRDefault="0039482F">
      <w:pPr>
        <w:pStyle w:val="ListParagraph30313a4a-215a-40d6-9540-bf5f6b429b94"/>
        <w:numPr>
          <w:ilvl w:val="0"/>
          <w:numId w:val="33"/>
        </w:numPr>
      </w:pPr>
      <w:r>
        <w:rPr>
          <w:rFonts w:hint="eastAsia"/>
        </w:rPr>
        <w:lastRenderedPageBreak/>
        <w:t>支持常规输血、</w:t>
      </w:r>
      <w:r w:rsidRPr="0001050A">
        <w:rPr>
          <w:rFonts w:hint="eastAsia"/>
        </w:rPr>
        <w:t>手术用血、</w:t>
      </w:r>
      <w:r>
        <w:rPr>
          <w:rFonts w:hint="eastAsia"/>
        </w:rPr>
        <w:t>手术备血、抢救输血等业务模式。</w:t>
      </w:r>
    </w:p>
    <w:p w:rsidR="001D33D0" w:rsidRDefault="0039482F">
      <w:pPr>
        <w:pStyle w:val="ListParagraph30313a4a-215a-40d6-9540-bf5f6b429b94"/>
        <w:numPr>
          <w:ilvl w:val="0"/>
          <w:numId w:val="33"/>
        </w:numPr>
      </w:pPr>
      <w:r>
        <w:rPr>
          <w:rFonts w:hint="eastAsia"/>
        </w:rPr>
        <w:t>抢救输血，支持申请单补录功能。</w:t>
      </w:r>
    </w:p>
    <w:p w:rsidR="001D33D0" w:rsidRDefault="0039482F">
      <w:pPr>
        <w:pStyle w:val="ListParagraph30313a4a-215a-40d6-9540-bf5f6b429b94"/>
        <w:numPr>
          <w:ilvl w:val="0"/>
          <w:numId w:val="33"/>
        </w:numPr>
      </w:pPr>
      <w:r>
        <w:rPr>
          <w:rFonts w:hint="eastAsia"/>
        </w:rPr>
        <w:t>输血前评估：根据患者输血指征、患者体征等，进行输前合理性评估，提示和控制医生用血申请。</w:t>
      </w:r>
    </w:p>
    <w:p w:rsidR="001D33D0" w:rsidRDefault="0039482F">
      <w:pPr>
        <w:pStyle w:val="ListParagraph30313a4a-215a-40d6-9540-bf5f6b429b94"/>
        <w:numPr>
          <w:ilvl w:val="0"/>
          <w:numId w:val="33"/>
        </w:numPr>
      </w:pPr>
      <w:r>
        <w:rPr>
          <w:rFonts w:hint="eastAsia"/>
        </w:rPr>
        <w:t>支持登记患者体征信息，如血压、呼吸、心率、贫血原因、是否手术、手术类型、失血量、输血前用药、诊断说明等。</w:t>
      </w:r>
    </w:p>
    <w:p w:rsidR="001D33D0" w:rsidRDefault="0039482F">
      <w:pPr>
        <w:pStyle w:val="ListParagraph30313a4a-215a-40d6-9540-bf5f6b429b94"/>
        <w:numPr>
          <w:ilvl w:val="0"/>
          <w:numId w:val="33"/>
        </w:numPr>
      </w:pPr>
      <w:r>
        <w:rPr>
          <w:rFonts w:hint="eastAsia"/>
        </w:rPr>
        <w:t>根据指征规则对用血申请单进行综合评估。根据不同科室设定不同输血标准，不合标准的申请输血须说明理由。</w:t>
      </w:r>
    </w:p>
    <w:p w:rsidR="001D33D0" w:rsidRDefault="0039482F">
      <w:pPr>
        <w:pStyle w:val="ListParagraph30313a4a-215a-40d6-9540-bf5f6b429b94"/>
        <w:numPr>
          <w:ilvl w:val="0"/>
          <w:numId w:val="33"/>
        </w:numPr>
      </w:pPr>
      <w:r>
        <w:rPr>
          <w:rFonts w:hint="eastAsia"/>
        </w:rPr>
        <w:t>所有评估记录要进入电子病历系统。</w:t>
      </w:r>
    </w:p>
    <w:p w:rsidR="001D33D0" w:rsidRDefault="0039482F">
      <w:pPr>
        <w:pStyle w:val="ListParagraph30313a4a-215a-40d6-9540-bf5f6b429b94"/>
        <w:numPr>
          <w:ilvl w:val="0"/>
          <w:numId w:val="33"/>
        </w:numPr>
      </w:pPr>
      <w:r>
        <w:rPr>
          <w:rFonts w:hint="eastAsia"/>
        </w:rPr>
        <w:t>提交用血申请单前，须签署输血知情同意书。</w:t>
      </w:r>
    </w:p>
    <w:p w:rsidR="001D33D0" w:rsidRDefault="0039482F">
      <w:pPr>
        <w:pStyle w:val="ListParagraph30313a4a-215a-40d6-9540-bf5f6b429b94"/>
        <w:numPr>
          <w:ilvl w:val="0"/>
          <w:numId w:val="33"/>
        </w:numPr>
      </w:pPr>
      <w:r>
        <w:rPr>
          <w:rFonts w:hint="eastAsia"/>
        </w:rPr>
        <w:t>针对特定血液品种，须签署特殊备血预收费同意书，并提前收费。</w:t>
      </w:r>
    </w:p>
    <w:p w:rsidR="001D33D0" w:rsidRDefault="0039482F">
      <w:pPr>
        <w:pStyle w:val="ListParagraph30313a4a-215a-40d6-9540-bf5f6b429b94"/>
        <w:numPr>
          <w:ilvl w:val="0"/>
          <w:numId w:val="33"/>
        </w:numPr>
      </w:pPr>
      <w:r>
        <w:rPr>
          <w:rFonts w:hint="eastAsia"/>
        </w:rPr>
        <w:t>大量用血审批</w:t>
      </w:r>
    </w:p>
    <w:p w:rsidR="001D33D0" w:rsidRDefault="0039482F">
      <w:pPr>
        <w:pStyle w:val="ListParagraph30313a4a-215a-40d6-9540-bf5f6b429b94"/>
        <w:numPr>
          <w:ilvl w:val="0"/>
          <w:numId w:val="33"/>
        </w:numPr>
      </w:pPr>
      <w:r>
        <w:rPr>
          <w:rFonts w:hint="eastAsia"/>
        </w:rPr>
        <w:t>根据卫生部85号令要求，在24小时内申请血量达到800ml时，须科主任审批；申请血量达到1600ml时，须医务科审批。</w:t>
      </w:r>
    </w:p>
    <w:p w:rsidR="001D33D0" w:rsidRDefault="0039482F">
      <w:pPr>
        <w:pStyle w:val="ListParagraph30313a4a-215a-40d6-9540-bf5f6b429b94"/>
        <w:numPr>
          <w:ilvl w:val="0"/>
          <w:numId w:val="32"/>
        </w:numPr>
      </w:pPr>
      <w:r>
        <w:rPr>
          <w:rFonts w:hint="eastAsia"/>
        </w:rPr>
        <w:t>领血凭证</w:t>
      </w:r>
    </w:p>
    <w:p w:rsidR="001D33D0" w:rsidRDefault="0039482F">
      <w:pPr>
        <w:pStyle w:val="ListParagraph30313a4a-215a-40d6-9540-bf5f6b429b94"/>
        <w:numPr>
          <w:ilvl w:val="0"/>
          <w:numId w:val="34"/>
        </w:numPr>
      </w:pPr>
      <w:r>
        <w:rPr>
          <w:rFonts w:hint="eastAsia"/>
        </w:rPr>
        <w:t>临床医生可查看护士登记的领血凭证信息。</w:t>
      </w:r>
    </w:p>
    <w:p w:rsidR="001D33D0" w:rsidRDefault="0039482F">
      <w:pPr>
        <w:pStyle w:val="ListParagraph30313a4a-215a-40d6-9540-bf5f6b429b94"/>
        <w:numPr>
          <w:ilvl w:val="0"/>
          <w:numId w:val="32"/>
        </w:numPr>
      </w:pPr>
      <w:r>
        <w:rPr>
          <w:rFonts w:hint="eastAsia"/>
        </w:rPr>
        <w:t>血液输注</w:t>
      </w:r>
    </w:p>
    <w:p w:rsidR="001D33D0" w:rsidRDefault="0039482F">
      <w:pPr>
        <w:pStyle w:val="ListParagraph30313a4a-215a-40d6-9540-bf5f6b429b94"/>
        <w:numPr>
          <w:ilvl w:val="0"/>
          <w:numId w:val="35"/>
        </w:numPr>
      </w:pPr>
      <w:r>
        <w:rPr>
          <w:rFonts w:hint="eastAsia"/>
        </w:rPr>
        <w:t>查看护士输前核对、输注巡视、输血护理工作记录，支持儿科输注时的泵速要求。</w:t>
      </w:r>
    </w:p>
    <w:p w:rsidR="001D33D0" w:rsidRDefault="0039482F">
      <w:pPr>
        <w:pStyle w:val="ListParagraph30313a4a-215a-40d6-9540-bf5f6b429b94"/>
        <w:numPr>
          <w:ilvl w:val="0"/>
          <w:numId w:val="32"/>
        </w:numPr>
      </w:pPr>
      <w:r>
        <w:rPr>
          <w:rFonts w:hint="eastAsia"/>
        </w:rPr>
        <w:t>输血不良反应</w:t>
      </w:r>
    </w:p>
    <w:p w:rsidR="001D33D0" w:rsidRDefault="0039482F">
      <w:pPr>
        <w:pStyle w:val="ListParagraph30313a4a-215a-40d6-9540-bf5f6b429b94"/>
        <w:numPr>
          <w:ilvl w:val="0"/>
          <w:numId w:val="36"/>
        </w:numPr>
      </w:pPr>
      <w:r>
        <w:rPr>
          <w:rFonts w:hint="eastAsia"/>
        </w:rPr>
        <w:t>完善输血不良反应登记信息，包括反应情况查看、反应处理措施录入、不良反应上报等。</w:t>
      </w:r>
    </w:p>
    <w:p w:rsidR="001D33D0" w:rsidRDefault="0039482F">
      <w:pPr>
        <w:pStyle w:val="ListParagraph30313a4a-215a-40d6-9540-bf5f6b429b94"/>
        <w:numPr>
          <w:ilvl w:val="0"/>
          <w:numId w:val="32"/>
        </w:numPr>
      </w:pPr>
      <w:r>
        <w:rPr>
          <w:rFonts w:hint="eastAsia"/>
        </w:rPr>
        <w:t>输血后评价</w:t>
      </w:r>
    </w:p>
    <w:p w:rsidR="001D33D0" w:rsidRDefault="0039482F">
      <w:pPr>
        <w:pStyle w:val="ListParagraph30313a4a-215a-40d6-9540-bf5f6b429b94"/>
        <w:numPr>
          <w:ilvl w:val="0"/>
          <w:numId w:val="37"/>
        </w:numPr>
      </w:pPr>
      <w:r>
        <w:rPr>
          <w:rFonts w:hint="eastAsia"/>
        </w:rPr>
        <w:t>临床医生记录输血后评价信息。包括输血明细、体征改善、输血疗效、不良反应及处理措施、合理性医生评价、输血科反馈等。</w:t>
      </w:r>
    </w:p>
    <w:p w:rsidR="001D33D0" w:rsidRDefault="0039482F">
      <w:pPr>
        <w:pStyle w:val="ListParagraph30313a4a-215a-40d6-9540-bf5f6b429b94"/>
        <w:numPr>
          <w:ilvl w:val="0"/>
          <w:numId w:val="37"/>
        </w:numPr>
      </w:pPr>
      <w:r>
        <w:rPr>
          <w:rFonts w:hint="eastAsia"/>
        </w:rPr>
        <w:t>支持生成输血病历。</w:t>
      </w:r>
    </w:p>
    <w:p w:rsidR="001D33D0" w:rsidRDefault="0039482F">
      <w:pPr>
        <w:pStyle w:val="ListParagraph30313a4a-215a-40d6-9540-bf5f6b429b94"/>
        <w:numPr>
          <w:ilvl w:val="0"/>
          <w:numId w:val="37"/>
        </w:numPr>
      </w:pPr>
      <w:r>
        <w:rPr>
          <w:rFonts w:hint="eastAsia"/>
        </w:rPr>
        <w:t>支持未评价提醒功能。</w:t>
      </w:r>
    </w:p>
    <w:p w:rsidR="001D33D0" w:rsidRDefault="0039482F">
      <w:pPr>
        <w:pStyle w:val="ListParagraph30313a4a-215a-40d6-9540-bf5f6b429b94"/>
        <w:numPr>
          <w:ilvl w:val="0"/>
          <w:numId w:val="32"/>
        </w:numPr>
      </w:pPr>
      <w:r>
        <w:rPr>
          <w:rFonts w:hint="eastAsia"/>
        </w:rPr>
        <w:t>输血病历</w:t>
      </w:r>
    </w:p>
    <w:p w:rsidR="001D33D0" w:rsidRDefault="0039482F">
      <w:pPr>
        <w:pStyle w:val="ListParagraph30313a4a-215a-40d6-9540-bf5f6b429b94"/>
        <w:numPr>
          <w:ilvl w:val="0"/>
          <w:numId w:val="38"/>
        </w:numPr>
      </w:pPr>
      <w:r>
        <w:rPr>
          <w:rFonts w:hint="eastAsia"/>
        </w:rPr>
        <w:t>查看患者的输血病程记录信息，包括患者信息、申请血液信息、输前评估信息、大量用血审批信息、血液输注过程信息、输血不良反应信息、输后评价信息，等。</w:t>
      </w:r>
    </w:p>
    <w:p w:rsidR="001D33D0" w:rsidRDefault="0039482F">
      <w:pPr>
        <w:pStyle w:val="ListParagraph30313a4a-215a-40d6-9540-bf5f6b429b94"/>
        <w:numPr>
          <w:ilvl w:val="0"/>
          <w:numId w:val="32"/>
        </w:numPr>
      </w:pPr>
      <w:r>
        <w:rPr>
          <w:rFonts w:hint="eastAsia"/>
        </w:rPr>
        <w:t>统计报表</w:t>
      </w:r>
    </w:p>
    <w:p w:rsidR="001D33D0" w:rsidRDefault="0039482F">
      <w:pPr>
        <w:pStyle w:val="ListParagraph30313a4a-215a-40d6-9540-bf5f6b429b94"/>
        <w:numPr>
          <w:ilvl w:val="0"/>
          <w:numId w:val="39"/>
        </w:numPr>
      </w:pPr>
      <w:r>
        <w:rPr>
          <w:rFonts w:hint="eastAsia"/>
        </w:rPr>
        <w:t>包括血液品种发血统计、血液品种反应统计、输后评价统计等。</w:t>
      </w:r>
    </w:p>
    <w:p w:rsidR="001D33D0" w:rsidRDefault="0039482F">
      <w:pPr>
        <w:pStyle w:val="3"/>
        <w:spacing w:before="0" w:after="0"/>
        <w:ind w:left="575" w:hanging="575"/>
        <w:rPr>
          <w:rFonts w:ascii="宋体" w:eastAsia="宋体" w:hAnsi="宋体" w:cs="宋体"/>
          <w:sz w:val="28"/>
          <w:szCs w:val="28"/>
        </w:rPr>
      </w:pPr>
      <w:bookmarkStart w:id="65" w:name="_Toc199338437"/>
      <w:r>
        <w:rPr>
          <w:rFonts w:ascii="宋体" w:eastAsia="宋体" w:hAnsi="宋体" w:cs="宋体" w:hint="eastAsia"/>
          <w:sz w:val="28"/>
          <w:szCs w:val="28"/>
        </w:rPr>
        <w:t>9.2护士站</w:t>
      </w:r>
      <w:bookmarkEnd w:id="65"/>
    </w:p>
    <w:p w:rsidR="001D33D0" w:rsidRDefault="0039482F">
      <w:pPr>
        <w:pStyle w:val="ListParagraph30313a4a-215a-40d6-9540-bf5f6b429b94"/>
        <w:numPr>
          <w:ilvl w:val="0"/>
          <w:numId w:val="40"/>
        </w:numPr>
      </w:pPr>
      <w:r>
        <w:rPr>
          <w:rFonts w:hint="eastAsia"/>
        </w:rPr>
        <w:t>领血凭证</w:t>
      </w:r>
    </w:p>
    <w:p w:rsidR="001D33D0" w:rsidRDefault="0039482F">
      <w:pPr>
        <w:pStyle w:val="ListParagraph30313a4a-215a-40d6-9540-bf5f6b429b94"/>
        <w:numPr>
          <w:ilvl w:val="0"/>
          <w:numId w:val="41"/>
        </w:numPr>
      </w:pPr>
      <w:r>
        <w:rPr>
          <w:rFonts w:hint="eastAsia"/>
        </w:rPr>
        <w:t>护士登记领血凭证，并打印。</w:t>
      </w:r>
    </w:p>
    <w:p w:rsidR="001D33D0" w:rsidRDefault="0039482F">
      <w:pPr>
        <w:pStyle w:val="ListParagraph30313a4a-215a-40d6-9540-bf5f6b429b94"/>
        <w:numPr>
          <w:ilvl w:val="0"/>
          <w:numId w:val="41"/>
        </w:numPr>
      </w:pPr>
      <w:r>
        <w:rPr>
          <w:rFonts w:hint="eastAsia"/>
        </w:rPr>
        <w:t>领血信息支持二维码打印，提高取血准确性和效率。</w:t>
      </w:r>
    </w:p>
    <w:p w:rsidR="001D33D0" w:rsidRDefault="0039482F">
      <w:pPr>
        <w:pStyle w:val="ListParagraph30313a4a-215a-40d6-9540-bf5f6b429b94"/>
        <w:numPr>
          <w:ilvl w:val="0"/>
          <w:numId w:val="41"/>
        </w:numPr>
      </w:pPr>
      <w:r>
        <w:rPr>
          <w:rFonts w:hint="eastAsia"/>
        </w:rPr>
        <w:t>支持填写患者在输血的用药情况和生命体征。</w:t>
      </w:r>
    </w:p>
    <w:p w:rsidR="001D33D0" w:rsidRDefault="0039482F">
      <w:pPr>
        <w:pStyle w:val="ListParagraph30313a4a-215a-40d6-9540-bf5f6b429b94"/>
        <w:numPr>
          <w:ilvl w:val="0"/>
          <w:numId w:val="40"/>
        </w:numPr>
      </w:pPr>
      <w:r>
        <w:rPr>
          <w:rFonts w:hint="eastAsia"/>
        </w:rPr>
        <w:t>取血核对</w:t>
      </w:r>
    </w:p>
    <w:p w:rsidR="001D33D0" w:rsidRDefault="0039482F">
      <w:pPr>
        <w:pStyle w:val="ListParagraph30313a4a-215a-40d6-9540-bf5f6b429b94"/>
        <w:numPr>
          <w:ilvl w:val="0"/>
          <w:numId w:val="42"/>
        </w:numPr>
      </w:pPr>
      <w:r>
        <w:rPr>
          <w:rFonts w:hint="eastAsia"/>
        </w:rPr>
        <w:t>支持根据临床输血申请单、交叉配血报告单、取血单、血袋等条形码信息进行电子核对，完成取血操作。</w:t>
      </w:r>
    </w:p>
    <w:p w:rsidR="001D33D0" w:rsidRDefault="0039482F">
      <w:pPr>
        <w:pStyle w:val="ListParagraph30313a4a-215a-40d6-9540-bf5f6b429b94"/>
        <w:numPr>
          <w:ilvl w:val="0"/>
          <w:numId w:val="40"/>
        </w:numPr>
      </w:pPr>
      <w:r>
        <w:rPr>
          <w:rFonts w:hint="eastAsia"/>
        </w:rPr>
        <w:t>输前核对</w:t>
      </w:r>
    </w:p>
    <w:p w:rsidR="001D33D0" w:rsidRDefault="0039482F">
      <w:pPr>
        <w:pStyle w:val="ListParagraph30313a4a-215a-40d6-9540-bf5f6b429b94"/>
        <w:numPr>
          <w:ilvl w:val="0"/>
          <w:numId w:val="43"/>
        </w:numPr>
      </w:pPr>
      <w:r>
        <w:rPr>
          <w:rFonts w:hint="eastAsia"/>
        </w:rPr>
        <w:t>支持对接移动终端实现输血床边核对，确保血液与输注患者的一致性。</w:t>
      </w:r>
    </w:p>
    <w:p w:rsidR="001D33D0" w:rsidRDefault="0039482F">
      <w:pPr>
        <w:pStyle w:val="ListParagraph30313a4a-215a-40d6-9540-bf5f6b429b94"/>
        <w:numPr>
          <w:ilvl w:val="0"/>
          <w:numId w:val="40"/>
        </w:numPr>
      </w:pPr>
      <w:r>
        <w:rPr>
          <w:rFonts w:hint="eastAsia"/>
        </w:rPr>
        <w:lastRenderedPageBreak/>
        <w:t>输血巡视</w:t>
      </w:r>
    </w:p>
    <w:p w:rsidR="001D33D0" w:rsidRDefault="0039482F">
      <w:pPr>
        <w:pStyle w:val="ListParagraph30313a4a-215a-40d6-9540-bf5f6b429b94"/>
        <w:numPr>
          <w:ilvl w:val="0"/>
          <w:numId w:val="44"/>
        </w:numPr>
      </w:pPr>
      <w:r>
        <w:rPr>
          <w:rFonts w:hint="eastAsia"/>
        </w:rPr>
        <w:t>监控血液输注过程，输注开始——15分钟巡视——输注结束等阶段，收集患者体征信息，以及输血反应情况，确保输血安全。</w:t>
      </w:r>
    </w:p>
    <w:p w:rsidR="001D33D0" w:rsidRDefault="0039482F">
      <w:pPr>
        <w:pStyle w:val="ListParagraph30313a4a-215a-40d6-9540-bf5f6b429b94"/>
        <w:numPr>
          <w:ilvl w:val="0"/>
          <w:numId w:val="40"/>
        </w:numPr>
      </w:pPr>
      <w:r>
        <w:rPr>
          <w:rFonts w:hint="eastAsia"/>
        </w:rPr>
        <w:t>输血护理</w:t>
      </w:r>
    </w:p>
    <w:p w:rsidR="001D33D0" w:rsidRDefault="0039482F">
      <w:pPr>
        <w:pStyle w:val="ListParagraph30313a4a-215a-40d6-9540-bf5f6b429b94"/>
        <w:numPr>
          <w:ilvl w:val="0"/>
          <w:numId w:val="45"/>
        </w:numPr>
      </w:pPr>
      <w:r>
        <w:rPr>
          <w:rFonts w:hint="eastAsia"/>
        </w:rPr>
        <w:t>管理输血过程护理措施信息。</w:t>
      </w:r>
    </w:p>
    <w:p w:rsidR="001D33D0" w:rsidRDefault="0039482F">
      <w:pPr>
        <w:pStyle w:val="ListParagraph30313a4a-215a-40d6-9540-bf5f6b429b94"/>
        <w:numPr>
          <w:ilvl w:val="0"/>
          <w:numId w:val="45"/>
        </w:numPr>
      </w:pPr>
      <w:r>
        <w:rPr>
          <w:rFonts w:hint="eastAsia"/>
        </w:rPr>
        <w:t>支持护士在护士站填写要回收的血袋</w:t>
      </w:r>
    </w:p>
    <w:p w:rsidR="001D33D0" w:rsidRDefault="0039482F">
      <w:pPr>
        <w:pStyle w:val="3"/>
        <w:spacing w:before="0" w:after="0"/>
        <w:ind w:left="575" w:hanging="575"/>
        <w:rPr>
          <w:rFonts w:ascii="宋体" w:eastAsia="宋体" w:hAnsi="宋体" w:cs="宋体"/>
          <w:sz w:val="28"/>
          <w:szCs w:val="28"/>
        </w:rPr>
      </w:pPr>
      <w:bookmarkStart w:id="66" w:name="_Toc199338438"/>
      <w:r>
        <w:rPr>
          <w:rFonts w:ascii="宋体" w:eastAsia="宋体" w:hAnsi="宋体" w:cs="宋体" w:hint="eastAsia"/>
          <w:sz w:val="28"/>
          <w:szCs w:val="28"/>
        </w:rPr>
        <w:t>9.3输血科</w:t>
      </w:r>
      <w:bookmarkEnd w:id="66"/>
    </w:p>
    <w:p w:rsidR="001D33D0" w:rsidRDefault="0039482F">
      <w:pPr>
        <w:pStyle w:val="ListParagraph30313a4a-215a-40d6-9540-bf5f6b429b94"/>
        <w:numPr>
          <w:ilvl w:val="0"/>
          <w:numId w:val="46"/>
        </w:numPr>
      </w:pPr>
      <w:r>
        <w:rPr>
          <w:rFonts w:hint="eastAsia"/>
        </w:rPr>
        <w:t>血库管理</w:t>
      </w:r>
    </w:p>
    <w:p w:rsidR="001D33D0" w:rsidRDefault="0039482F">
      <w:pPr>
        <w:pStyle w:val="ListParagraph30313a4a-215a-40d6-9540-bf5f6b429b94"/>
        <w:numPr>
          <w:ilvl w:val="0"/>
          <w:numId w:val="47"/>
        </w:numPr>
      </w:pPr>
      <w:r>
        <w:rPr>
          <w:rFonts w:hint="eastAsia"/>
        </w:rPr>
        <w:t>库存不足可支持智能预警</w:t>
      </w:r>
    </w:p>
    <w:p w:rsidR="001D33D0" w:rsidRDefault="0039482F">
      <w:pPr>
        <w:pStyle w:val="ListParagraph30313a4a-215a-40d6-9540-bf5f6b429b94"/>
        <w:numPr>
          <w:ilvl w:val="0"/>
          <w:numId w:val="47"/>
        </w:numPr>
      </w:pPr>
      <w:r>
        <w:rPr>
          <w:rFonts w:hint="eastAsia"/>
        </w:rPr>
        <w:t>支持在院患者血型统计，库存统计，用血目的分布，ABO血型患者</w:t>
      </w:r>
      <w:bookmarkStart w:id="67" w:name="_GoBack"/>
      <w:bookmarkEnd w:id="67"/>
      <w:r>
        <w:rPr>
          <w:rFonts w:hint="eastAsia"/>
        </w:rPr>
        <w:t>用血量分布</w:t>
      </w:r>
    </w:p>
    <w:p w:rsidR="001D33D0" w:rsidRDefault="0039482F">
      <w:pPr>
        <w:pStyle w:val="ListParagraph30313a4a-215a-40d6-9540-bf5f6b429b94"/>
        <w:numPr>
          <w:ilvl w:val="0"/>
          <w:numId w:val="47"/>
        </w:numPr>
      </w:pPr>
      <w:r>
        <w:rPr>
          <w:rFonts w:hint="eastAsia"/>
        </w:rPr>
        <w:t>联网订血：与供血机构联网，同步供血机构血液品种信息，实现订血单据的网上收发与确认工作，支持按规格和血量两种订血方式。</w:t>
      </w:r>
    </w:p>
    <w:p w:rsidR="001D33D0" w:rsidRDefault="0039482F">
      <w:pPr>
        <w:pStyle w:val="ListParagraph30313a4a-215a-40d6-9540-bf5f6b429b94"/>
        <w:numPr>
          <w:ilvl w:val="0"/>
          <w:numId w:val="47"/>
        </w:numPr>
      </w:pPr>
      <w:r>
        <w:rPr>
          <w:rFonts w:hint="eastAsia"/>
        </w:rPr>
        <w:t>联网入库：与供血机机构联网，下载供血机构发血信息，并完成入库。根据输血科业务，支持核准入库和批量入库。</w:t>
      </w:r>
    </w:p>
    <w:p w:rsidR="001D33D0" w:rsidRDefault="0039482F">
      <w:pPr>
        <w:pStyle w:val="ListParagraph30313a4a-215a-40d6-9540-bf5f6b429b94"/>
        <w:numPr>
          <w:ilvl w:val="0"/>
          <w:numId w:val="47"/>
        </w:numPr>
      </w:pPr>
      <w:r>
        <w:rPr>
          <w:rFonts w:hint="eastAsia"/>
        </w:rPr>
        <w:t>手工入库：通过手工扫码，完成血液信息入库，不受供血结构联网状态的影响。</w:t>
      </w:r>
    </w:p>
    <w:p w:rsidR="001D33D0" w:rsidRDefault="0039482F">
      <w:pPr>
        <w:pStyle w:val="ListParagraph30313a4a-215a-40d6-9540-bf5f6b429b94"/>
        <w:numPr>
          <w:ilvl w:val="0"/>
          <w:numId w:val="47"/>
        </w:numPr>
      </w:pPr>
      <w:r>
        <w:rPr>
          <w:rFonts w:hint="eastAsia"/>
        </w:rPr>
        <w:t>库存明细：管理库存中血液信息。通过组合条件查看当前血液库存信息。对于血液质量和效期有明显颜色标识，方便用户快速定位。系统提供库存明细和汇总报表两种显示方式。</w:t>
      </w:r>
    </w:p>
    <w:p w:rsidR="001D33D0" w:rsidRDefault="0039482F">
      <w:pPr>
        <w:pStyle w:val="ListParagraph30313a4a-215a-40d6-9540-bf5f6b429b94"/>
        <w:numPr>
          <w:ilvl w:val="0"/>
          <w:numId w:val="47"/>
        </w:numPr>
      </w:pPr>
      <w:r>
        <w:rPr>
          <w:rFonts w:hint="eastAsia"/>
        </w:rPr>
        <w:t>库存盘点：盘点库存中血袋的数量，并记录盘点状态。</w:t>
      </w:r>
    </w:p>
    <w:p w:rsidR="001D33D0" w:rsidRDefault="0039482F">
      <w:pPr>
        <w:pStyle w:val="ListParagraph30313a4a-215a-40d6-9540-bf5f6b429b94"/>
        <w:numPr>
          <w:ilvl w:val="0"/>
          <w:numId w:val="47"/>
        </w:numPr>
      </w:pPr>
      <w:r>
        <w:rPr>
          <w:rFonts w:hint="eastAsia"/>
        </w:rPr>
        <w:t>血液搬运：输血科有分科或者血液分库时，不同血库间可以调拨血袋。</w:t>
      </w:r>
    </w:p>
    <w:p w:rsidR="001D33D0" w:rsidRDefault="0039482F">
      <w:pPr>
        <w:pStyle w:val="ListParagraph30313a4a-215a-40d6-9540-bf5f6b429b94"/>
        <w:numPr>
          <w:ilvl w:val="0"/>
          <w:numId w:val="47"/>
        </w:numPr>
      </w:pPr>
      <w:r>
        <w:rPr>
          <w:rFonts w:hint="eastAsia"/>
        </w:rPr>
        <w:t>联网退血：退血信息与血站联网，执行审批流程（输血科发出申请-血站审批-血站退血相关流程），保证血液流动的完整性。</w:t>
      </w:r>
    </w:p>
    <w:p w:rsidR="001D33D0" w:rsidRDefault="0039482F">
      <w:pPr>
        <w:pStyle w:val="ListParagraph30313a4a-215a-40d6-9540-bf5f6b429b94"/>
        <w:numPr>
          <w:ilvl w:val="0"/>
          <w:numId w:val="47"/>
        </w:numPr>
      </w:pPr>
      <w:r>
        <w:rPr>
          <w:rFonts w:hint="eastAsia"/>
        </w:rPr>
        <w:t>手工退血：输血科自行退血，不与血站联网，不受网络环境制约，无相关审批流程，保障输血科业务的灵活性。</w:t>
      </w:r>
    </w:p>
    <w:p w:rsidR="001D33D0" w:rsidRDefault="0039482F">
      <w:pPr>
        <w:pStyle w:val="ListParagraph30313a4a-215a-40d6-9540-bf5f6b429b94"/>
        <w:numPr>
          <w:ilvl w:val="0"/>
          <w:numId w:val="47"/>
        </w:numPr>
      </w:pPr>
      <w:r>
        <w:rPr>
          <w:rFonts w:hint="eastAsia"/>
        </w:rPr>
        <w:t>调血出库：医院间血液调配出库。</w:t>
      </w:r>
    </w:p>
    <w:p w:rsidR="001D33D0" w:rsidRDefault="0039482F">
      <w:pPr>
        <w:pStyle w:val="ListParagraph30313a4a-215a-40d6-9540-bf5f6b429b94"/>
        <w:numPr>
          <w:ilvl w:val="0"/>
          <w:numId w:val="47"/>
        </w:numPr>
      </w:pPr>
      <w:r>
        <w:rPr>
          <w:rFonts w:hint="eastAsia"/>
        </w:rPr>
        <w:t>支持医院联网模式。</w:t>
      </w:r>
    </w:p>
    <w:p w:rsidR="001D33D0" w:rsidRDefault="0039482F">
      <w:pPr>
        <w:pStyle w:val="ListParagraph30313a4a-215a-40d6-9540-bf5f6b429b94"/>
        <w:numPr>
          <w:ilvl w:val="0"/>
          <w:numId w:val="47"/>
        </w:numPr>
      </w:pPr>
      <w:r>
        <w:rPr>
          <w:rFonts w:hint="eastAsia"/>
        </w:rPr>
        <w:t>血液质控：血站发布血袋质控报告后，可冻结血库中血液。</w:t>
      </w:r>
    </w:p>
    <w:p w:rsidR="001D33D0" w:rsidRDefault="0039482F">
      <w:pPr>
        <w:pStyle w:val="ListParagraph30313a4a-215a-40d6-9540-bf5f6b429b94"/>
        <w:numPr>
          <w:ilvl w:val="0"/>
          <w:numId w:val="47"/>
        </w:numPr>
      </w:pPr>
      <w:r>
        <w:rPr>
          <w:rFonts w:hint="eastAsia"/>
        </w:rPr>
        <w:t>血型复核：对血袋进行ABO血型、Rh（D）血型、不规则抗体筛查等进行复核。</w:t>
      </w:r>
    </w:p>
    <w:p w:rsidR="001D33D0" w:rsidRDefault="0039482F">
      <w:pPr>
        <w:pStyle w:val="ListParagraph30313a4a-215a-40d6-9540-bf5f6b429b94"/>
        <w:numPr>
          <w:ilvl w:val="0"/>
          <w:numId w:val="47"/>
        </w:numPr>
      </w:pPr>
      <w:r>
        <w:rPr>
          <w:rFonts w:hint="eastAsia"/>
        </w:rPr>
        <w:t>支持入库前、入库后、配血前三种复核方式。</w:t>
      </w:r>
    </w:p>
    <w:p w:rsidR="001D33D0" w:rsidRDefault="0039482F">
      <w:pPr>
        <w:pStyle w:val="ListParagraph30313a4a-215a-40d6-9540-bf5f6b429b94"/>
        <w:numPr>
          <w:ilvl w:val="0"/>
          <w:numId w:val="47"/>
        </w:numPr>
      </w:pPr>
      <w:r>
        <w:rPr>
          <w:rFonts w:hint="eastAsia"/>
        </w:rPr>
        <w:t>血液报废：对于不合格的血液进行报废处理，并提供相关的查询和统计分析。</w:t>
      </w:r>
    </w:p>
    <w:p w:rsidR="001D33D0" w:rsidRDefault="0039482F">
      <w:pPr>
        <w:pStyle w:val="ListParagraph30313a4a-215a-40d6-9540-bf5f6b429b94"/>
        <w:numPr>
          <w:ilvl w:val="0"/>
          <w:numId w:val="47"/>
        </w:numPr>
      </w:pPr>
      <w:r>
        <w:rPr>
          <w:rFonts w:hint="eastAsia"/>
        </w:rPr>
        <w:t>血液销毁：对报废血液进行销毁处理登记。</w:t>
      </w:r>
    </w:p>
    <w:p w:rsidR="001D33D0" w:rsidRDefault="0039482F">
      <w:pPr>
        <w:pStyle w:val="ListParagraph30313a4a-215a-40d6-9540-bf5f6b429b94"/>
        <w:numPr>
          <w:ilvl w:val="0"/>
          <w:numId w:val="47"/>
        </w:numPr>
      </w:pPr>
      <w:r>
        <w:rPr>
          <w:rFonts w:hint="eastAsia"/>
        </w:rPr>
        <w:t>对于特殊血液成份（冷沉淀、血小板），支持在无库存时临床可以下达用血医嘱</w:t>
      </w:r>
    </w:p>
    <w:p w:rsidR="001D33D0" w:rsidRDefault="0039482F">
      <w:pPr>
        <w:pStyle w:val="ListParagraph30313a4a-215a-40d6-9540-bf5f6b429b94"/>
        <w:numPr>
          <w:ilvl w:val="0"/>
          <w:numId w:val="46"/>
        </w:numPr>
      </w:pPr>
      <w:r>
        <w:rPr>
          <w:rFonts w:hint="eastAsia"/>
        </w:rPr>
        <w:t>实验管理</w:t>
      </w:r>
    </w:p>
    <w:p w:rsidR="001D33D0" w:rsidRDefault="0039482F">
      <w:pPr>
        <w:pStyle w:val="ListParagraph30313a4a-215a-40d6-9540-bf5f6b429b94"/>
        <w:numPr>
          <w:ilvl w:val="0"/>
          <w:numId w:val="48"/>
        </w:numPr>
      </w:pPr>
      <w:r>
        <w:rPr>
          <w:rFonts w:hint="eastAsia"/>
        </w:rPr>
        <w:t>标本接收：输血科登记护士送达的标本、送检类型、用血申请单、患者、接收时间等信息，保障标本的准确性，保证用血安全。</w:t>
      </w:r>
    </w:p>
    <w:p w:rsidR="001D33D0" w:rsidRDefault="0039482F">
      <w:pPr>
        <w:pStyle w:val="ListParagraph30313a4a-215a-40d6-9540-bf5f6b429b94"/>
        <w:numPr>
          <w:ilvl w:val="0"/>
          <w:numId w:val="48"/>
        </w:numPr>
      </w:pPr>
      <w:r>
        <w:rPr>
          <w:rFonts w:hint="eastAsia"/>
        </w:rPr>
        <w:t>检测报告：支持检测报告审核、发布。</w:t>
      </w:r>
    </w:p>
    <w:p w:rsidR="001D33D0" w:rsidRDefault="0039482F">
      <w:pPr>
        <w:pStyle w:val="ListParagraph30313a4a-215a-40d6-9540-bf5f6b429b94"/>
        <w:numPr>
          <w:ilvl w:val="0"/>
          <w:numId w:val="48"/>
        </w:numPr>
      </w:pPr>
      <w:r>
        <w:rPr>
          <w:rFonts w:hint="eastAsia"/>
        </w:rPr>
        <w:t>交叉配血：支持配血规则定制，包括：备血规则、配血计费规则、不同配血结果的血液发放规则、ABO血型与Rh血型异型配血规则等。</w:t>
      </w:r>
    </w:p>
    <w:p w:rsidR="001D33D0" w:rsidRDefault="0039482F">
      <w:pPr>
        <w:pStyle w:val="ListParagraph30313a4a-215a-40d6-9540-bf5f6b429b94"/>
        <w:numPr>
          <w:ilvl w:val="0"/>
          <w:numId w:val="48"/>
        </w:numPr>
      </w:pPr>
      <w:r>
        <w:rPr>
          <w:rFonts w:hint="eastAsia"/>
        </w:rPr>
        <w:t>支持配血相合标签打印。</w:t>
      </w:r>
    </w:p>
    <w:p w:rsidR="001D33D0" w:rsidRDefault="0039482F">
      <w:pPr>
        <w:pStyle w:val="ListParagraph30313a4a-215a-40d6-9540-bf5f6b429b94"/>
        <w:numPr>
          <w:ilvl w:val="0"/>
          <w:numId w:val="48"/>
        </w:numPr>
      </w:pPr>
      <w:r>
        <w:rPr>
          <w:rFonts w:hint="eastAsia"/>
        </w:rPr>
        <w:t>支持临床取血提醒和配血报告单查看。</w:t>
      </w:r>
    </w:p>
    <w:p w:rsidR="001D33D0" w:rsidRDefault="0039482F">
      <w:pPr>
        <w:pStyle w:val="ListParagraph30313a4a-215a-40d6-9540-bf5f6b429b94"/>
        <w:numPr>
          <w:ilvl w:val="0"/>
          <w:numId w:val="48"/>
        </w:numPr>
      </w:pPr>
      <w:r>
        <w:rPr>
          <w:rFonts w:hint="eastAsia"/>
        </w:rPr>
        <w:t>快捷配血：实现输血检测与交叉配血同时录入。支持备血、计费、报告单打印等功能。</w:t>
      </w:r>
    </w:p>
    <w:p w:rsidR="001D33D0" w:rsidRDefault="0039482F">
      <w:pPr>
        <w:pStyle w:val="ListParagraph30313a4a-215a-40d6-9540-bf5f6b429b94"/>
        <w:numPr>
          <w:ilvl w:val="0"/>
          <w:numId w:val="46"/>
        </w:numPr>
      </w:pPr>
      <w:r>
        <w:rPr>
          <w:rFonts w:hint="eastAsia"/>
        </w:rPr>
        <w:lastRenderedPageBreak/>
        <w:t>发血管理</w:t>
      </w:r>
    </w:p>
    <w:p w:rsidR="001D33D0" w:rsidRDefault="0039482F">
      <w:pPr>
        <w:pStyle w:val="ListParagraph30313a4a-215a-40d6-9540-bf5f6b429b94"/>
        <w:numPr>
          <w:ilvl w:val="0"/>
          <w:numId w:val="49"/>
        </w:numPr>
      </w:pPr>
      <w:r>
        <w:rPr>
          <w:rFonts w:hint="eastAsia"/>
        </w:rPr>
        <w:t>临床发血：手术备血类型，患者用血时，进行临床发血出库。</w:t>
      </w:r>
    </w:p>
    <w:p w:rsidR="001D33D0" w:rsidRDefault="0039482F">
      <w:pPr>
        <w:pStyle w:val="ListParagraph30313a4a-215a-40d6-9540-bf5f6b429b94"/>
        <w:numPr>
          <w:ilvl w:val="0"/>
          <w:numId w:val="49"/>
        </w:numPr>
      </w:pPr>
      <w:r>
        <w:rPr>
          <w:rFonts w:hint="eastAsia"/>
        </w:rPr>
        <w:t>快捷发血：常规输血或抢救输血时，输血科可以同时登记血型复检、配血报告、发血报告信息，完成血液出库。</w:t>
      </w:r>
    </w:p>
    <w:p w:rsidR="001D33D0" w:rsidRDefault="0039482F">
      <w:pPr>
        <w:pStyle w:val="ListParagraph30313a4a-215a-40d6-9540-bf5f6b429b94"/>
        <w:numPr>
          <w:ilvl w:val="0"/>
          <w:numId w:val="49"/>
        </w:numPr>
      </w:pPr>
      <w:r>
        <w:rPr>
          <w:rFonts w:hint="eastAsia"/>
        </w:rPr>
        <w:t>支持配血相合标签打印。</w:t>
      </w:r>
    </w:p>
    <w:p w:rsidR="001D33D0" w:rsidRDefault="0039482F">
      <w:pPr>
        <w:pStyle w:val="ListParagraph30313a4a-215a-40d6-9540-bf5f6b429b94"/>
        <w:numPr>
          <w:ilvl w:val="0"/>
          <w:numId w:val="49"/>
        </w:numPr>
      </w:pPr>
      <w:r>
        <w:rPr>
          <w:rFonts w:hint="eastAsia"/>
        </w:rPr>
        <w:t>支持临床取血提醒和报告单查看。</w:t>
      </w:r>
    </w:p>
    <w:p w:rsidR="001D33D0" w:rsidRDefault="0039482F">
      <w:pPr>
        <w:pStyle w:val="ListParagraph30313a4a-215a-40d6-9540-bf5f6b429b94"/>
        <w:numPr>
          <w:ilvl w:val="0"/>
          <w:numId w:val="49"/>
        </w:numPr>
      </w:pPr>
      <w:r>
        <w:rPr>
          <w:rFonts w:hint="eastAsia"/>
        </w:rPr>
        <w:t>临床退血：实现临床血液退回入库、退费的功能。</w:t>
      </w:r>
    </w:p>
    <w:p w:rsidR="001D33D0" w:rsidRDefault="0039482F">
      <w:pPr>
        <w:pStyle w:val="ListParagraph30313a4a-215a-40d6-9540-bf5f6b429b94"/>
        <w:numPr>
          <w:ilvl w:val="0"/>
          <w:numId w:val="46"/>
        </w:numPr>
      </w:pPr>
      <w:r>
        <w:rPr>
          <w:rFonts w:hint="eastAsia"/>
        </w:rPr>
        <w:t>输血不良反应反馈</w:t>
      </w:r>
    </w:p>
    <w:p w:rsidR="001D33D0" w:rsidRDefault="0039482F">
      <w:pPr>
        <w:pStyle w:val="ListParagraph30313a4a-215a-40d6-9540-bf5f6b429b94"/>
        <w:numPr>
          <w:ilvl w:val="0"/>
          <w:numId w:val="50"/>
        </w:numPr>
      </w:pPr>
      <w:r>
        <w:rPr>
          <w:rFonts w:hint="eastAsia"/>
        </w:rPr>
        <w:t>对输血不良反应进行追踪管理，实现输血科对临床不良反应处置业务指导和反馈，以及相应实验的反馈。</w:t>
      </w:r>
    </w:p>
    <w:p w:rsidR="001D33D0" w:rsidRDefault="0039482F">
      <w:pPr>
        <w:pStyle w:val="ListParagraph30313a4a-215a-40d6-9540-bf5f6b429b94"/>
        <w:numPr>
          <w:ilvl w:val="0"/>
          <w:numId w:val="46"/>
        </w:numPr>
      </w:pPr>
      <w:r>
        <w:rPr>
          <w:rFonts w:hint="eastAsia"/>
        </w:rPr>
        <w:t>输血后评价反馈</w:t>
      </w:r>
    </w:p>
    <w:p w:rsidR="001D33D0" w:rsidRDefault="0039482F">
      <w:pPr>
        <w:pStyle w:val="ListParagraph30313a4a-215a-40d6-9540-bf5f6b429b94"/>
        <w:numPr>
          <w:ilvl w:val="0"/>
          <w:numId w:val="51"/>
        </w:numPr>
      </w:pPr>
      <w:r>
        <w:rPr>
          <w:rFonts w:hint="eastAsia"/>
        </w:rPr>
        <w:t>输血科对临床输血后评价（医生自评），进行二次评价，包括输血疗效、输血合理性等。</w:t>
      </w:r>
    </w:p>
    <w:p w:rsidR="001D33D0" w:rsidRDefault="0039482F">
      <w:pPr>
        <w:pStyle w:val="ListParagraph30313a4a-215a-40d6-9540-bf5f6b429b94"/>
        <w:numPr>
          <w:ilvl w:val="0"/>
          <w:numId w:val="46"/>
        </w:numPr>
      </w:pPr>
      <w:r>
        <w:rPr>
          <w:rFonts w:hint="eastAsia"/>
        </w:rPr>
        <w:t>计费功能</w:t>
      </w:r>
    </w:p>
    <w:p w:rsidR="001D33D0" w:rsidRDefault="0039482F">
      <w:pPr>
        <w:pStyle w:val="ListParagraph30313a4a-215a-40d6-9540-bf5f6b429b94"/>
        <w:numPr>
          <w:ilvl w:val="0"/>
          <w:numId w:val="52"/>
        </w:numPr>
      </w:pPr>
      <w:r>
        <w:rPr>
          <w:rFonts w:hint="eastAsia"/>
        </w:rPr>
        <w:t>患者申请单另外收费。</w:t>
      </w:r>
    </w:p>
    <w:p w:rsidR="001D33D0" w:rsidRDefault="0039482F">
      <w:pPr>
        <w:pStyle w:val="ListParagraph30313a4a-215a-40d6-9540-bf5f6b429b94"/>
        <w:numPr>
          <w:ilvl w:val="0"/>
          <w:numId w:val="52"/>
        </w:numPr>
      </w:pPr>
      <w:r>
        <w:rPr>
          <w:rFonts w:hint="eastAsia"/>
        </w:rPr>
        <w:t>输血科配血、发血计费。</w:t>
      </w:r>
    </w:p>
    <w:p w:rsidR="001D33D0" w:rsidRDefault="0039482F">
      <w:pPr>
        <w:pStyle w:val="ListParagraph30313a4a-215a-40d6-9540-bf5f6b429b94"/>
        <w:numPr>
          <w:ilvl w:val="0"/>
          <w:numId w:val="52"/>
        </w:numPr>
      </w:pPr>
      <w:r>
        <w:rPr>
          <w:rFonts w:hint="eastAsia"/>
        </w:rPr>
        <w:t>每一计费项目均应有对应遗嘱</w:t>
      </w:r>
    </w:p>
    <w:p w:rsidR="001D33D0" w:rsidRDefault="0039482F">
      <w:pPr>
        <w:pStyle w:val="3"/>
        <w:spacing w:before="0" w:after="0"/>
        <w:ind w:left="575" w:hanging="575"/>
        <w:rPr>
          <w:rFonts w:ascii="宋体" w:eastAsia="宋体" w:hAnsi="宋体" w:cs="宋体"/>
          <w:sz w:val="28"/>
          <w:szCs w:val="28"/>
        </w:rPr>
      </w:pPr>
      <w:bookmarkStart w:id="68" w:name="_Toc199338439"/>
      <w:r>
        <w:rPr>
          <w:rFonts w:ascii="宋体" w:eastAsia="宋体" w:hAnsi="宋体" w:cs="宋体" w:hint="eastAsia"/>
          <w:sz w:val="28"/>
          <w:szCs w:val="28"/>
        </w:rPr>
        <w:t>9.4医务科</w:t>
      </w:r>
      <w:bookmarkEnd w:id="68"/>
    </w:p>
    <w:p w:rsidR="001D33D0" w:rsidRDefault="0039482F">
      <w:pPr>
        <w:pStyle w:val="ListParagraph30313a4a-215a-40d6-9540-bf5f6b429b94"/>
        <w:numPr>
          <w:ilvl w:val="0"/>
          <w:numId w:val="53"/>
        </w:numPr>
      </w:pPr>
      <w:r>
        <w:rPr>
          <w:rFonts w:hint="eastAsia"/>
        </w:rPr>
        <w:t>大量用血审批：同一患者一次用（备）血或同一患者24h内用（备）血累积≥1600ml时，须医务科进行大量用血审批。</w:t>
      </w:r>
    </w:p>
    <w:p w:rsidR="001D33D0" w:rsidRDefault="0039482F">
      <w:pPr>
        <w:pStyle w:val="3"/>
        <w:spacing w:before="0" w:after="0"/>
        <w:ind w:left="575" w:hanging="575"/>
        <w:rPr>
          <w:rFonts w:ascii="宋体" w:eastAsia="宋体" w:hAnsi="宋体" w:cs="宋体"/>
          <w:sz w:val="28"/>
          <w:szCs w:val="28"/>
        </w:rPr>
      </w:pPr>
      <w:bookmarkStart w:id="69" w:name="_Toc199338440"/>
      <w:r>
        <w:rPr>
          <w:rFonts w:ascii="宋体" w:eastAsia="宋体" w:hAnsi="宋体" w:cs="宋体" w:hint="eastAsia"/>
          <w:sz w:val="28"/>
          <w:szCs w:val="28"/>
        </w:rPr>
        <w:t>9.5合理用血</w:t>
      </w:r>
      <w:bookmarkEnd w:id="69"/>
    </w:p>
    <w:p w:rsidR="001D33D0" w:rsidRDefault="0039482F">
      <w:pPr>
        <w:pStyle w:val="ListParagraph30313a4a-215a-40d6-9540-bf5f6b429b94"/>
        <w:numPr>
          <w:ilvl w:val="0"/>
          <w:numId w:val="54"/>
        </w:numPr>
      </w:pPr>
      <w:r>
        <w:rPr>
          <w:rFonts w:hint="eastAsia"/>
        </w:rPr>
        <w:t>合理用血评价：系统内置输血指标，从不同角度与维度对医院的整体合理用血情况进行汇总分析和评价，其中包含：输血前评估、合理用血率、输血指征值、输血后评价、输血过程统计等，辅助管理者对全院合理用血情况进行全面监督与指导。同时系统支持图形和报表两种展示方式。</w:t>
      </w:r>
    </w:p>
    <w:p w:rsidR="001D33D0" w:rsidRDefault="0039482F">
      <w:pPr>
        <w:pStyle w:val="ListParagraph30313a4a-215a-40d6-9540-bf5f6b429b94"/>
        <w:numPr>
          <w:ilvl w:val="0"/>
          <w:numId w:val="54"/>
        </w:numPr>
      </w:pPr>
      <w:r>
        <w:rPr>
          <w:rFonts w:hint="eastAsia"/>
        </w:rPr>
        <w:t>医院合理用血评价：按科室统计输前检测比例、合理用血率、输血指征平均值、输血反应比例、发血总量、人均用血量等信息。</w:t>
      </w:r>
    </w:p>
    <w:p w:rsidR="001D33D0" w:rsidRDefault="0039482F">
      <w:pPr>
        <w:pStyle w:val="ListParagraph30313a4a-215a-40d6-9540-bf5f6b429b94"/>
        <w:numPr>
          <w:ilvl w:val="0"/>
          <w:numId w:val="54"/>
        </w:numPr>
      </w:pPr>
      <w:r>
        <w:rPr>
          <w:rFonts w:hint="eastAsia"/>
        </w:rPr>
        <w:t>科室合理用血评价：按医生统计输前检测比例、合理用血率、输血指征平均值、输血反应比例、发血总量、人均用血量等信息。</w:t>
      </w:r>
    </w:p>
    <w:p w:rsidR="001D33D0" w:rsidRDefault="0039482F">
      <w:pPr>
        <w:pStyle w:val="ListParagraph30313a4a-215a-40d6-9540-bf5f6b429b94"/>
        <w:numPr>
          <w:ilvl w:val="0"/>
          <w:numId w:val="54"/>
        </w:numPr>
      </w:pPr>
      <w:r>
        <w:rPr>
          <w:rFonts w:hint="eastAsia"/>
        </w:rPr>
        <w:t>医生合理用血评价：按科室、用血类型、血型、用血量等统计医生的合理用血排名和占比。</w:t>
      </w:r>
    </w:p>
    <w:p w:rsidR="001D33D0" w:rsidRDefault="0039482F">
      <w:pPr>
        <w:pStyle w:val="ListParagraph30313a4a-215a-40d6-9540-bf5f6b429b94"/>
        <w:numPr>
          <w:ilvl w:val="0"/>
          <w:numId w:val="54"/>
        </w:numPr>
      </w:pPr>
      <w:r>
        <w:rPr>
          <w:rFonts w:hint="eastAsia"/>
        </w:rPr>
        <w:t>输血前评估统计：支持按科室、医生分类，统计不同合理状态申请单的数量和占比情况。</w:t>
      </w:r>
    </w:p>
    <w:p w:rsidR="001D33D0" w:rsidRDefault="0039482F">
      <w:pPr>
        <w:pStyle w:val="ListParagraph30313a4a-215a-40d6-9540-bf5f6b429b94"/>
        <w:numPr>
          <w:ilvl w:val="0"/>
          <w:numId w:val="54"/>
        </w:numPr>
      </w:pPr>
      <w:r>
        <w:rPr>
          <w:rFonts w:hint="eastAsia"/>
        </w:rPr>
        <w:t>输血后疗效统计：按照输血指征，统计患者输前后体征改善情况。</w:t>
      </w:r>
    </w:p>
    <w:p w:rsidR="001D33D0" w:rsidRDefault="0039482F">
      <w:pPr>
        <w:pStyle w:val="ListParagraph30313a4a-215a-40d6-9540-bf5f6b429b94"/>
        <w:numPr>
          <w:ilvl w:val="0"/>
          <w:numId w:val="54"/>
        </w:numPr>
      </w:pPr>
      <w:r>
        <w:rPr>
          <w:rFonts w:hint="eastAsia"/>
        </w:rPr>
        <w:t>输血后评价统计：统计输注血液的合理性评价，包含是否评价、合理状态等。</w:t>
      </w:r>
    </w:p>
    <w:p w:rsidR="001D33D0" w:rsidRDefault="0039482F">
      <w:pPr>
        <w:pStyle w:val="ListParagraph30313a4a-215a-40d6-9540-bf5f6b429b94"/>
        <w:numPr>
          <w:ilvl w:val="0"/>
          <w:numId w:val="54"/>
        </w:numPr>
      </w:pPr>
      <w:r>
        <w:rPr>
          <w:rFonts w:hint="eastAsia"/>
        </w:rPr>
        <w:t>分级审批规则管理：根据卫生部85号令，实现申请血量分级审批。</w:t>
      </w:r>
    </w:p>
    <w:p w:rsidR="001D33D0" w:rsidRDefault="0039482F">
      <w:pPr>
        <w:pStyle w:val="ListParagraph30313a4a-215a-40d6-9540-bf5f6b429b94"/>
        <w:numPr>
          <w:ilvl w:val="0"/>
          <w:numId w:val="54"/>
        </w:numPr>
      </w:pPr>
      <w:r>
        <w:rPr>
          <w:rFonts w:hint="eastAsia"/>
        </w:rPr>
        <w:t>支持例外申请类型和申请血液品种的设置。</w:t>
      </w:r>
    </w:p>
    <w:p w:rsidR="001D33D0" w:rsidRDefault="0039482F">
      <w:pPr>
        <w:pStyle w:val="ListParagraph30313a4a-215a-40d6-9540-bf5f6b429b94"/>
        <w:numPr>
          <w:ilvl w:val="0"/>
          <w:numId w:val="54"/>
        </w:numPr>
      </w:pPr>
      <w:r>
        <w:rPr>
          <w:rFonts w:hint="eastAsia"/>
        </w:rPr>
        <w:t>输血指征及科室指征设置：评价规则可根据用血科室、用血品种、申请单申请类型、临床病种分别进行自由设置，对于不同科室、不同血液品种、不同申请类型、不同临床病种执行不同的评价规则，确保了合理用血统计数据的准确性和完整性。</w:t>
      </w:r>
    </w:p>
    <w:p w:rsidR="001D33D0" w:rsidRDefault="0039482F">
      <w:pPr>
        <w:pStyle w:val="ListParagraph30313a4a-215a-40d6-9540-bf5f6b429b94"/>
        <w:numPr>
          <w:ilvl w:val="0"/>
          <w:numId w:val="54"/>
        </w:numPr>
      </w:pPr>
      <w:r>
        <w:rPr>
          <w:rFonts w:hint="eastAsia"/>
        </w:rPr>
        <w:t>库存血量监控：根据临床用血申请血量、审核血量、备血量、可发血量、库存</w:t>
      </w:r>
      <w:r>
        <w:rPr>
          <w:rFonts w:hint="eastAsia"/>
        </w:rPr>
        <w:lastRenderedPageBreak/>
        <w:t>血量，动态管控血液发放和预约，保障临床用血。</w:t>
      </w:r>
    </w:p>
    <w:p w:rsidR="001D33D0" w:rsidRDefault="0039482F">
      <w:pPr>
        <w:pStyle w:val="3"/>
        <w:spacing w:before="0" w:after="0"/>
        <w:ind w:left="575" w:hanging="575"/>
        <w:rPr>
          <w:rFonts w:ascii="宋体" w:eastAsia="宋体" w:hAnsi="宋体" w:cs="宋体"/>
          <w:sz w:val="28"/>
          <w:szCs w:val="28"/>
        </w:rPr>
      </w:pPr>
      <w:bookmarkStart w:id="70" w:name="_Toc199338441"/>
      <w:r>
        <w:rPr>
          <w:rFonts w:ascii="宋体" w:eastAsia="宋体" w:hAnsi="宋体" w:cs="宋体" w:hint="eastAsia"/>
          <w:sz w:val="28"/>
          <w:szCs w:val="28"/>
        </w:rPr>
        <w:t>9.6血站联网</w:t>
      </w:r>
      <w:bookmarkEnd w:id="70"/>
    </w:p>
    <w:p w:rsidR="001D33D0" w:rsidRDefault="0039482F">
      <w:pPr>
        <w:pStyle w:val="ListParagraph30313a4a-215a-40d6-9540-bf5f6b429b94"/>
        <w:numPr>
          <w:ilvl w:val="0"/>
          <w:numId w:val="55"/>
        </w:numPr>
      </w:pPr>
      <w:r>
        <w:rPr>
          <w:rFonts w:hint="eastAsia"/>
        </w:rPr>
        <w:t>血站联网订血：支持血库管理-联网订血。</w:t>
      </w:r>
    </w:p>
    <w:p w:rsidR="001D33D0" w:rsidRDefault="0039482F">
      <w:pPr>
        <w:pStyle w:val="ListParagraph30313a4a-215a-40d6-9540-bf5f6b429b94"/>
        <w:numPr>
          <w:ilvl w:val="0"/>
          <w:numId w:val="55"/>
        </w:numPr>
      </w:pPr>
      <w:r>
        <w:rPr>
          <w:rFonts w:hint="eastAsia"/>
        </w:rPr>
        <w:t>血站联网入库：支持血库管理-联网入库。</w:t>
      </w:r>
    </w:p>
    <w:p w:rsidR="001D33D0" w:rsidRDefault="0039482F">
      <w:pPr>
        <w:pStyle w:val="ListParagraph30313a4a-215a-40d6-9540-bf5f6b429b94"/>
        <w:numPr>
          <w:ilvl w:val="0"/>
          <w:numId w:val="55"/>
        </w:numPr>
      </w:pPr>
      <w:r>
        <w:rPr>
          <w:rFonts w:hint="eastAsia"/>
        </w:rPr>
        <w:t>患者用血上报：医院患者用血信息上传到血站信息系统，实现血管到血管的闭环管理。</w:t>
      </w:r>
    </w:p>
    <w:p w:rsidR="001D33D0" w:rsidRDefault="0039482F">
      <w:pPr>
        <w:pStyle w:val="ListParagraph30313a4a-215a-40d6-9540-bf5f6b429b94"/>
        <w:numPr>
          <w:ilvl w:val="0"/>
          <w:numId w:val="55"/>
        </w:numPr>
      </w:pPr>
      <w:r>
        <w:rPr>
          <w:rFonts w:hint="eastAsia"/>
        </w:rPr>
        <w:t>输血不良反应上报：实现输血反应信息上传到血站或用血监管机构信息系统。</w:t>
      </w:r>
    </w:p>
    <w:p w:rsidR="001D33D0" w:rsidRDefault="0039482F">
      <w:pPr>
        <w:pStyle w:val="ListParagraph30313a4a-215a-40d6-9540-bf5f6b429b94"/>
        <w:numPr>
          <w:ilvl w:val="0"/>
          <w:numId w:val="55"/>
        </w:numPr>
      </w:pPr>
      <w:r>
        <w:rPr>
          <w:rFonts w:hint="eastAsia"/>
        </w:rPr>
        <w:t>血液库存共享：支持医院血液库存信息上传到血站采供血信息系统。</w:t>
      </w:r>
    </w:p>
    <w:p w:rsidR="001D33D0" w:rsidRDefault="0039482F">
      <w:pPr>
        <w:pStyle w:val="3"/>
        <w:spacing w:before="0" w:after="0"/>
        <w:ind w:left="575" w:hanging="575"/>
        <w:rPr>
          <w:rFonts w:ascii="宋体" w:eastAsia="宋体" w:hAnsi="宋体" w:cs="宋体"/>
          <w:sz w:val="28"/>
          <w:szCs w:val="28"/>
        </w:rPr>
      </w:pPr>
      <w:bookmarkStart w:id="71" w:name="_Toc199338442"/>
      <w:r>
        <w:rPr>
          <w:rFonts w:ascii="宋体" w:eastAsia="宋体" w:hAnsi="宋体" w:cs="宋体" w:hint="eastAsia"/>
          <w:sz w:val="28"/>
          <w:szCs w:val="28"/>
        </w:rPr>
        <w:t>9.7信息追溯</w:t>
      </w:r>
      <w:bookmarkEnd w:id="71"/>
    </w:p>
    <w:p w:rsidR="001D33D0" w:rsidRDefault="0039482F">
      <w:pPr>
        <w:pStyle w:val="ListParagraph30313a4a-215a-40d6-9540-bf5f6b429b94"/>
        <w:numPr>
          <w:ilvl w:val="0"/>
          <w:numId w:val="56"/>
        </w:numPr>
      </w:pPr>
      <w:r>
        <w:rPr>
          <w:rFonts w:hint="eastAsia"/>
        </w:rPr>
        <w:t>患者追溯：实现患者历次输血情况全程跟踪管理，提高医院对患者的服务质量。输入病案号，可查询患者的用血申请信息、检验信息、配血信息、发血信息等。</w:t>
      </w:r>
    </w:p>
    <w:p w:rsidR="001D33D0" w:rsidRDefault="0039482F">
      <w:pPr>
        <w:pStyle w:val="ListParagraph30313a4a-215a-40d6-9540-bf5f6b429b94"/>
        <w:numPr>
          <w:ilvl w:val="0"/>
          <w:numId w:val="56"/>
        </w:numPr>
      </w:pPr>
      <w:r>
        <w:rPr>
          <w:rFonts w:hint="eastAsia"/>
        </w:rPr>
        <w:t>血液追溯：实现血液整体流动过程追踪控制，确保血液信息的完整性和一致性。输入献血码，可查看血袋的入库、复核、交叉配血、发血出库、输注、回收等信息。</w:t>
      </w:r>
    </w:p>
    <w:p w:rsidR="001D33D0" w:rsidRDefault="0039482F">
      <w:pPr>
        <w:pStyle w:val="ListParagraph30313a4a-215a-40d6-9540-bf5f6b429b94"/>
        <w:numPr>
          <w:ilvl w:val="0"/>
          <w:numId w:val="56"/>
        </w:numPr>
      </w:pPr>
      <w:r>
        <w:rPr>
          <w:rFonts w:hint="eastAsia"/>
        </w:rPr>
        <w:t>系统审计：记录系统中的所有操作痕迹，全面保障信息安全。</w:t>
      </w:r>
    </w:p>
    <w:p w:rsidR="001D33D0" w:rsidRDefault="0039482F">
      <w:pPr>
        <w:pStyle w:val="ListParagraph30313a4a-215a-40d6-9540-bf5f6b429b94"/>
        <w:numPr>
          <w:ilvl w:val="0"/>
          <w:numId w:val="56"/>
        </w:numPr>
      </w:pPr>
      <w:r>
        <w:rPr>
          <w:rFonts w:hint="eastAsia"/>
        </w:rPr>
        <w:t>接口监控：记录所有对接系统数据传输的状态信息。</w:t>
      </w:r>
    </w:p>
    <w:p w:rsidR="001D33D0" w:rsidRDefault="0039482F">
      <w:pPr>
        <w:pStyle w:val="3"/>
        <w:spacing w:before="0" w:after="0"/>
        <w:ind w:left="575" w:hanging="575"/>
        <w:rPr>
          <w:rFonts w:ascii="宋体" w:eastAsia="宋体" w:hAnsi="宋体" w:cs="宋体"/>
          <w:sz w:val="28"/>
          <w:szCs w:val="28"/>
        </w:rPr>
      </w:pPr>
      <w:bookmarkStart w:id="72" w:name="_Toc199338443"/>
      <w:r>
        <w:rPr>
          <w:rFonts w:ascii="宋体" w:eastAsia="宋体" w:hAnsi="宋体" w:cs="宋体" w:hint="eastAsia"/>
          <w:sz w:val="28"/>
          <w:szCs w:val="28"/>
        </w:rPr>
        <w:t>9.8预警提醒</w:t>
      </w:r>
      <w:bookmarkEnd w:id="72"/>
    </w:p>
    <w:p w:rsidR="001D33D0" w:rsidRDefault="0039482F">
      <w:pPr>
        <w:pStyle w:val="ListParagraph30313a4a-215a-40d6-9540-bf5f6b429b94"/>
        <w:numPr>
          <w:ilvl w:val="0"/>
          <w:numId w:val="57"/>
        </w:numPr>
      </w:pPr>
      <w:r>
        <w:rPr>
          <w:rFonts w:hint="eastAsia"/>
        </w:rPr>
        <w:t>实现灵活设置预警方式和规则，做到常规业务定时提醒、异常业务即时预警，包括：血液效期预警、血液库存预警、特殊血型患者提醒、异常配血结果预警、历史输血反应患者提醒、取血停止、血袋回收、输后评价等。</w:t>
      </w:r>
    </w:p>
    <w:p w:rsidR="001D33D0" w:rsidRDefault="0039482F">
      <w:pPr>
        <w:pStyle w:val="3"/>
        <w:spacing w:before="0" w:after="0"/>
        <w:ind w:left="575" w:hanging="575"/>
        <w:rPr>
          <w:rFonts w:ascii="宋体" w:eastAsia="宋体" w:hAnsi="宋体" w:cs="宋体"/>
          <w:sz w:val="28"/>
          <w:szCs w:val="28"/>
        </w:rPr>
      </w:pPr>
      <w:bookmarkStart w:id="73" w:name="_Toc199338444"/>
      <w:r>
        <w:rPr>
          <w:rFonts w:ascii="宋体" w:eastAsia="宋体" w:hAnsi="宋体" w:cs="宋体" w:hint="eastAsia"/>
          <w:sz w:val="28"/>
          <w:szCs w:val="28"/>
        </w:rPr>
        <w:t>9.9统计查询</w:t>
      </w:r>
      <w:bookmarkEnd w:id="73"/>
    </w:p>
    <w:p w:rsidR="001D33D0" w:rsidRDefault="0039482F">
      <w:pPr>
        <w:pStyle w:val="ListParagraph30313a4a-215a-40d6-9540-bf5f6b429b94"/>
        <w:numPr>
          <w:ilvl w:val="0"/>
          <w:numId w:val="58"/>
        </w:numPr>
      </w:pPr>
      <w:r>
        <w:rPr>
          <w:rFonts w:hint="eastAsia"/>
        </w:rPr>
        <w:t>患者分析：患者用血汇总：按照科室，统计患者的申请数、发血次数、发血袋数、反应次数、血站配血数等，支持住院号。</w:t>
      </w:r>
    </w:p>
    <w:p w:rsidR="001D33D0" w:rsidRDefault="0039482F">
      <w:pPr>
        <w:pStyle w:val="ListParagraph30313a4a-215a-40d6-9540-bf5f6b429b94"/>
        <w:numPr>
          <w:ilvl w:val="0"/>
          <w:numId w:val="58"/>
        </w:numPr>
      </w:pPr>
      <w:r>
        <w:rPr>
          <w:rFonts w:hint="eastAsia"/>
        </w:rPr>
        <w:t>患者输血排名：按照血液品种，统计患者的用血总量排名。</w:t>
      </w:r>
    </w:p>
    <w:p w:rsidR="001D33D0" w:rsidRDefault="0039482F">
      <w:pPr>
        <w:pStyle w:val="ListParagraph30313a4a-215a-40d6-9540-bf5f6b429b94"/>
        <w:numPr>
          <w:ilvl w:val="0"/>
          <w:numId w:val="58"/>
        </w:numPr>
      </w:pPr>
      <w:r>
        <w:rPr>
          <w:rFonts w:hint="eastAsia"/>
        </w:rPr>
        <w:t>超量用血统计：统计超量用血的患者用血信息。</w:t>
      </w:r>
    </w:p>
    <w:p w:rsidR="001D33D0" w:rsidRDefault="0039482F">
      <w:pPr>
        <w:pStyle w:val="ListParagraph30313a4a-215a-40d6-9540-bf5f6b429b94"/>
        <w:numPr>
          <w:ilvl w:val="0"/>
          <w:numId w:val="58"/>
        </w:numPr>
      </w:pPr>
      <w:r>
        <w:rPr>
          <w:rFonts w:hint="eastAsia"/>
        </w:rPr>
        <w:t>用血申请统计：申请品种/类别汇总：按照用血申请的类型、血液品种和血型，统计申请的血量。</w:t>
      </w:r>
    </w:p>
    <w:p w:rsidR="001D33D0" w:rsidRDefault="0039482F">
      <w:pPr>
        <w:pStyle w:val="ListParagraph30313a4a-215a-40d6-9540-bf5f6b429b94"/>
        <w:numPr>
          <w:ilvl w:val="0"/>
          <w:numId w:val="58"/>
        </w:numPr>
      </w:pPr>
      <w:r>
        <w:rPr>
          <w:rFonts w:hint="eastAsia"/>
        </w:rPr>
        <w:t>申请与发血对比：按照科室、申请类型、血液品种，统计申请血量与实发血量的对比。</w:t>
      </w:r>
    </w:p>
    <w:p w:rsidR="001D33D0" w:rsidRDefault="0039482F">
      <w:pPr>
        <w:pStyle w:val="ListParagraph30313a4a-215a-40d6-9540-bf5f6b429b94"/>
        <w:numPr>
          <w:ilvl w:val="0"/>
          <w:numId w:val="58"/>
        </w:numPr>
      </w:pPr>
      <w:r>
        <w:rPr>
          <w:rFonts w:hint="eastAsia"/>
        </w:rPr>
        <w:t>配发血统计：申请类型发血统计：按照申请类型、科室统计用血量。</w:t>
      </w:r>
    </w:p>
    <w:p w:rsidR="001D33D0" w:rsidRDefault="0039482F">
      <w:pPr>
        <w:pStyle w:val="ListParagraph30313a4a-215a-40d6-9540-bf5f6b429b94"/>
        <w:numPr>
          <w:ilvl w:val="0"/>
          <w:numId w:val="58"/>
        </w:numPr>
      </w:pPr>
      <w:r>
        <w:rPr>
          <w:rFonts w:hint="eastAsia"/>
        </w:rPr>
        <w:t>血液品种发血统计：按照血液类别，统计科室的用血人次、用血量。</w:t>
      </w:r>
    </w:p>
    <w:p w:rsidR="001D33D0" w:rsidRDefault="0039482F">
      <w:pPr>
        <w:pStyle w:val="ListParagraph30313a4a-215a-40d6-9540-bf5f6b429b94"/>
        <w:numPr>
          <w:ilvl w:val="0"/>
          <w:numId w:val="58"/>
        </w:numPr>
      </w:pPr>
      <w:r>
        <w:rPr>
          <w:rFonts w:hint="eastAsia"/>
        </w:rPr>
        <w:t>发血同比分析：按照年/月统计各个科室同比上一年的用血情况。</w:t>
      </w:r>
    </w:p>
    <w:p w:rsidR="001D33D0" w:rsidRDefault="0039482F">
      <w:pPr>
        <w:pStyle w:val="ListParagraph30313a4a-215a-40d6-9540-bf5f6b429b94"/>
        <w:numPr>
          <w:ilvl w:val="0"/>
          <w:numId w:val="58"/>
        </w:numPr>
      </w:pPr>
      <w:r>
        <w:rPr>
          <w:rFonts w:hint="eastAsia"/>
        </w:rPr>
        <w:t>科室用血量和人次汇总：统计科室的用血人次和用血量。</w:t>
      </w:r>
    </w:p>
    <w:p w:rsidR="001D33D0" w:rsidRDefault="0039482F">
      <w:pPr>
        <w:pStyle w:val="ListParagraph30313a4a-215a-40d6-9540-bf5f6b429b94"/>
        <w:numPr>
          <w:ilvl w:val="0"/>
          <w:numId w:val="58"/>
        </w:numPr>
      </w:pPr>
      <w:r>
        <w:rPr>
          <w:rFonts w:hint="eastAsia"/>
        </w:rPr>
        <w:t>成分输血率：按照血液大类，统计科室的输血量及成分输血率。</w:t>
      </w:r>
    </w:p>
    <w:p w:rsidR="001D33D0" w:rsidRDefault="0039482F">
      <w:pPr>
        <w:pStyle w:val="ListParagraph30313a4a-215a-40d6-9540-bf5f6b429b94"/>
        <w:numPr>
          <w:ilvl w:val="0"/>
          <w:numId w:val="58"/>
        </w:numPr>
      </w:pPr>
      <w:r>
        <w:rPr>
          <w:rFonts w:hint="eastAsia"/>
        </w:rPr>
        <w:t>备发血量对比：统计一段时间内各科室备血量及发血量。</w:t>
      </w:r>
    </w:p>
    <w:p w:rsidR="001D33D0" w:rsidRDefault="0039482F">
      <w:pPr>
        <w:pStyle w:val="ListParagraph30313a4a-215a-40d6-9540-bf5f6b429b94"/>
        <w:numPr>
          <w:ilvl w:val="0"/>
          <w:numId w:val="58"/>
        </w:numPr>
      </w:pPr>
      <w:r>
        <w:rPr>
          <w:rFonts w:hint="eastAsia"/>
        </w:rPr>
        <w:t>医生用血分析：按照血液品种，统计临床医生的用血量。</w:t>
      </w:r>
    </w:p>
    <w:p w:rsidR="001D33D0" w:rsidRDefault="0039482F">
      <w:pPr>
        <w:pStyle w:val="ListParagraph30313a4a-215a-40d6-9540-bf5f6b429b94"/>
        <w:numPr>
          <w:ilvl w:val="0"/>
          <w:numId w:val="58"/>
        </w:numPr>
      </w:pPr>
      <w:r>
        <w:rPr>
          <w:rFonts w:hint="eastAsia"/>
        </w:rPr>
        <w:t>用血排名：统计某季度红细胞用血量为前五名的科室和医生。</w:t>
      </w:r>
    </w:p>
    <w:p w:rsidR="001D33D0" w:rsidRDefault="0039482F">
      <w:pPr>
        <w:pStyle w:val="ListParagraph30313a4a-215a-40d6-9540-bf5f6b429b94"/>
        <w:numPr>
          <w:ilvl w:val="0"/>
          <w:numId w:val="58"/>
        </w:numPr>
      </w:pPr>
      <w:r>
        <w:rPr>
          <w:rFonts w:hint="eastAsia"/>
        </w:rPr>
        <w:t>病种用血趋势：按用血申请单病种，分析每月的用血量的趋势。</w:t>
      </w:r>
    </w:p>
    <w:p w:rsidR="001D33D0" w:rsidRDefault="0039482F">
      <w:pPr>
        <w:pStyle w:val="ListParagraph30313a4a-215a-40d6-9540-bf5f6b429b94"/>
        <w:numPr>
          <w:ilvl w:val="0"/>
          <w:numId w:val="58"/>
        </w:numPr>
      </w:pPr>
      <w:r>
        <w:rPr>
          <w:rFonts w:hint="eastAsia"/>
        </w:rPr>
        <w:t>单病种用血统计：按照单病种、申请医师、血液品种，统计申请血量和发血量。</w:t>
      </w:r>
    </w:p>
    <w:p w:rsidR="001D33D0" w:rsidRDefault="0039482F">
      <w:pPr>
        <w:pStyle w:val="ListParagraph30313a4a-215a-40d6-9540-bf5f6b429b94"/>
        <w:numPr>
          <w:ilvl w:val="0"/>
          <w:numId w:val="58"/>
        </w:numPr>
      </w:pPr>
      <w:r>
        <w:rPr>
          <w:rFonts w:hint="eastAsia"/>
        </w:rPr>
        <w:t>输血闭环统计：输血反应结果统计：按照申请时间、申请类型、科室，统计输</w:t>
      </w:r>
      <w:r>
        <w:rPr>
          <w:rFonts w:hint="eastAsia"/>
        </w:rPr>
        <w:lastRenderedPageBreak/>
        <w:t>血反应情况。</w:t>
      </w:r>
    </w:p>
    <w:p w:rsidR="001D33D0" w:rsidRDefault="0039482F">
      <w:pPr>
        <w:pStyle w:val="ListParagraph30313a4a-215a-40d6-9540-bf5f6b429b94"/>
        <w:numPr>
          <w:ilvl w:val="0"/>
          <w:numId w:val="58"/>
        </w:numPr>
      </w:pPr>
      <w:r>
        <w:rPr>
          <w:rFonts w:hint="eastAsia"/>
        </w:rPr>
        <w:t>输血反应血液品种统计：按照血液品种，统计输血反应情况。</w:t>
      </w:r>
    </w:p>
    <w:p w:rsidR="001D33D0" w:rsidRDefault="0039482F">
      <w:pPr>
        <w:pStyle w:val="ListParagraph30313a4a-215a-40d6-9540-bf5f6b429b94"/>
        <w:numPr>
          <w:ilvl w:val="0"/>
          <w:numId w:val="58"/>
        </w:numPr>
      </w:pPr>
      <w:r>
        <w:rPr>
          <w:rFonts w:hint="eastAsia"/>
        </w:rPr>
        <w:t>输血反应临床诊断统计：按照临床诊断，统计输血反应情况。</w:t>
      </w:r>
    </w:p>
    <w:p w:rsidR="001D33D0" w:rsidRDefault="0039482F">
      <w:pPr>
        <w:pStyle w:val="ListParagraph30313a4a-215a-40d6-9540-bf5f6b429b94"/>
        <w:numPr>
          <w:ilvl w:val="0"/>
          <w:numId w:val="58"/>
        </w:numPr>
      </w:pPr>
      <w:r>
        <w:rPr>
          <w:rFonts w:hint="eastAsia"/>
        </w:rPr>
        <w:t>输血反应医生统计：统计不同医生的输血反应情况。</w:t>
      </w:r>
    </w:p>
    <w:p w:rsidR="001D33D0" w:rsidRDefault="0039482F">
      <w:pPr>
        <w:pStyle w:val="ListParagraph30313a4a-215a-40d6-9540-bf5f6b429b94"/>
        <w:numPr>
          <w:ilvl w:val="0"/>
          <w:numId w:val="58"/>
        </w:numPr>
      </w:pPr>
      <w:r>
        <w:rPr>
          <w:rFonts w:hint="eastAsia"/>
        </w:rPr>
        <w:t>血袋回收汇总：按照科室，统计血袋的发出数量、回收数量和回收率。</w:t>
      </w:r>
    </w:p>
    <w:p w:rsidR="001D33D0" w:rsidRDefault="0039482F">
      <w:pPr>
        <w:pStyle w:val="ListParagraph30313a4a-215a-40d6-9540-bf5f6b429b94"/>
        <w:numPr>
          <w:ilvl w:val="0"/>
          <w:numId w:val="58"/>
        </w:numPr>
      </w:pPr>
      <w:r>
        <w:rPr>
          <w:rFonts w:hint="eastAsia"/>
        </w:rPr>
        <w:t>血袋销毁汇总：按照科室，统计血袋的发出数量、回收数量、销毁数量和销毁率。</w:t>
      </w:r>
    </w:p>
    <w:p w:rsidR="001D33D0" w:rsidRDefault="0039482F">
      <w:pPr>
        <w:pStyle w:val="ListParagraph30313a4a-215a-40d6-9540-bf5f6b429b94"/>
        <w:numPr>
          <w:ilvl w:val="0"/>
          <w:numId w:val="58"/>
        </w:numPr>
      </w:pPr>
      <w:r>
        <w:rPr>
          <w:rFonts w:hint="eastAsia"/>
        </w:rPr>
        <w:t>库存统计：血液出入库汇总：按照血液品种、规格、血型，统计血液出/入库的血量和袋数。</w:t>
      </w:r>
    </w:p>
    <w:p w:rsidR="001D33D0" w:rsidRDefault="0039482F">
      <w:pPr>
        <w:pStyle w:val="ListParagraph30313a4a-215a-40d6-9540-bf5f6b429b94"/>
        <w:numPr>
          <w:ilvl w:val="0"/>
          <w:numId w:val="58"/>
        </w:numPr>
      </w:pPr>
      <w:r>
        <w:rPr>
          <w:rFonts w:hint="eastAsia"/>
        </w:rPr>
        <w:t>调血出库汇总：按照血液类别，统计用血单位的用血袋数、用血量。</w:t>
      </w:r>
    </w:p>
    <w:p w:rsidR="001D33D0" w:rsidRDefault="0039482F">
      <w:pPr>
        <w:pStyle w:val="ListParagraph30313a4a-215a-40d6-9540-bf5f6b429b94"/>
        <w:numPr>
          <w:ilvl w:val="0"/>
          <w:numId w:val="58"/>
        </w:numPr>
      </w:pPr>
      <w:r>
        <w:rPr>
          <w:rFonts w:hint="eastAsia"/>
        </w:rPr>
        <w:t>血库综合月报：按照血液品种、ABO血型，统计库存期初、期末、入库、出库的袋数和血量。</w:t>
      </w:r>
    </w:p>
    <w:p w:rsidR="001D33D0" w:rsidRDefault="0039482F">
      <w:pPr>
        <w:pStyle w:val="ListParagraph30313a4a-215a-40d6-9540-bf5f6b429b94"/>
        <w:numPr>
          <w:ilvl w:val="0"/>
          <w:numId w:val="58"/>
        </w:numPr>
      </w:pPr>
      <w:r>
        <w:rPr>
          <w:rFonts w:hint="eastAsia"/>
        </w:rPr>
        <w:t>报废统计：血液品种报废汇总：按照血液品种、报废原因，统计各血型血液报废的袋数、血量和报废率。</w:t>
      </w:r>
    </w:p>
    <w:p w:rsidR="001D33D0" w:rsidRDefault="0039482F">
      <w:pPr>
        <w:pStyle w:val="ListParagraph30313a4a-215a-40d6-9540-bf5f6b429b94"/>
        <w:numPr>
          <w:ilvl w:val="0"/>
          <w:numId w:val="58"/>
        </w:numPr>
      </w:pPr>
      <w:r>
        <w:rPr>
          <w:rFonts w:hint="eastAsia"/>
        </w:rPr>
        <w:t>报废原因分析：按照报废原因、血液品种、规格，统计各血型血液报废的袋数、血量和报废占比。</w:t>
      </w:r>
    </w:p>
    <w:p w:rsidR="001D33D0" w:rsidRDefault="0039482F">
      <w:pPr>
        <w:pStyle w:val="ListParagraph30313a4a-215a-40d6-9540-bf5f6b429b94"/>
        <w:numPr>
          <w:ilvl w:val="0"/>
          <w:numId w:val="58"/>
        </w:numPr>
      </w:pPr>
      <w:r>
        <w:rPr>
          <w:rFonts w:hint="eastAsia"/>
        </w:rPr>
        <w:t>报废费用汇总：按照血液品种、规格，统计各血型血液报废的袋数、血量和血费。</w:t>
      </w:r>
    </w:p>
    <w:p w:rsidR="001D33D0" w:rsidRDefault="0039482F">
      <w:pPr>
        <w:pStyle w:val="ListParagraph30313a4a-215a-40d6-9540-bf5f6b429b94"/>
        <w:numPr>
          <w:ilvl w:val="0"/>
          <w:numId w:val="58"/>
        </w:numPr>
      </w:pPr>
      <w:r>
        <w:rPr>
          <w:rFonts w:hint="eastAsia"/>
        </w:rPr>
        <w:t>输血科统计：临床科室费用明细：按照科室、收费类型，统计收费明细。</w:t>
      </w:r>
    </w:p>
    <w:p w:rsidR="001D33D0" w:rsidRDefault="0039482F">
      <w:pPr>
        <w:pStyle w:val="ListParagraph30313a4a-215a-40d6-9540-bf5f6b429b94"/>
        <w:numPr>
          <w:ilvl w:val="0"/>
          <w:numId w:val="58"/>
        </w:numPr>
      </w:pPr>
      <w:r>
        <w:rPr>
          <w:rFonts w:hint="eastAsia"/>
        </w:rPr>
        <w:t>临床科室费用汇总：按照收费类型、科室，统计收费次数和金额。</w:t>
      </w:r>
    </w:p>
    <w:p w:rsidR="001D33D0" w:rsidRDefault="0039482F">
      <w:pPr>
        <w:pStyle w:val="ListParagraph30313a4a-215a-40d6-9540-bf5f6b429b94"/>
        <w:numPr>
          <w:ilvl w:val="0"/>
          <w:numId w:val="58"/>
        </w:numPr>
      </w:pPr>
      <w:r>
        <w:rPr>
          <w:rFonts w:hint="eastAsia"/>
        </w:rPr>
        <w:t>工作统计：统计科室员工的配发血工作信息，并按照血液类别汇总配发血量。</w:t>
      </w:r>
    </w:p>
    <w:p w:rsidR="001D33D0" w:rsidRDefault="0039482F">
      <w:pPr>
        <w:pStyle w:val="ListParagraph30313a4a-215a-40d6-9540-bf5f6b429b94"/>
        <w:numPr>
          <w:ilvl w:val="0"/>
          <w:numId w:val="58"/>
        </w:numPr>
      </w:pPr>
      <w:r>
        <w:rPr>
          <w:rFonts w:hint="eastAsia"/>
        </w:rPr>
        <w:t>工作量占比分析：统计科室人员在各业务环节的工作量。</w:t>
      </w:r>
    </w:p>
    <w:p w:rsidR="001D33D0" w:rsidRDefault="0039482F">
      <w:pPr>
        <w:pStyle w:val="ListParagraph30313a4a-215a-40d6-9540-bf5f6b429b94"/>
        <w:numPr>
          <w:ilvl w:val="0"/>
          <w:numId w:val="58"/>
        </w:numPr>
      </w:pPr>
      <w:r>
        <w:rPr>
          <w:rFonts w:hint="eastAsia"/>
        </w:rPr>
        <w:t>按住院号统计患者本次住院临床用血、是否回退等信息；</w:t>
      </w:r>
    </w:p>
    <w:p w:rsidR="001D33D0" w:rsidRDefault="0039482F">
      <w:pPr>
        <w:pStyle w:val="ListParagraph30313a4a-215a-40d6-9540-bf5f6b429b94"/>
        <w:numPr>
          <w:ilvl w:val="0"/>
          <w:numId w:val="58"/>
        </w:numPr>
      </w:pPr>
      <w:r>
        <w:rPr>
          <w:rFonts w:hint="eastAsia"/>
        </w:rPr>
        <w:t>支持与HIS系统对接，统计一二级、三四级手术台均用血量，及出院患者人均用血量</w:t>
      </w:r>
    </w:p>
    <w:p w:rsidR="001D33D0" w:rsidRDefault="0039482F">
      <w:pPr>
        <w:pStyle w:val="ListParagraph30313a4a-215a-40d6-9540-bf5f6b429b94"/>
        <w:numPr>
          <w:ilvl w:val="0"/>
          <w:numId w:val="58"/>
        </w:numPr>
      </w:pPr>
      <w:r>
        <w:rPr>
          <w:rFonts w:hint="eastAsia"/>
        </w:rPr>
        <w:t>支持按时间段进行出入库统计，支持交班记录的打印</w:t>
      </w:r>
    </w:p>
    <w:p w:rsidR="001D33D0" w:rsidRDefault="0039482F">
      <w:pPr>
        <w:pStyle w:val="3"/>
        <w:spacing w:before="0" w:after="0"/>
        <w:ind w:left="575" w:hanging="575"/>
        <w:rPr>
          <w:rFonts w:ascii="宋体" w:eastAsia="宋体" w:hAnsi="宋体" w:cs="宋体"/>
          <w:sz w:val="28"/>
          <w:szCs w:val="28"/>
        </w:rPr>
      </w:pPr>
      <w:bookmarkStart w:id="74" w:name="_Toc199338445"/>
      <w:r>
        <w:rPr>
          <w:rFonts w:ascii="宋体" w:eastAsia="宋体" w:hAnsi="宋体" w:cs="宋体" w:hint="eastAsia"/>
          <w:sz w:val="28"/>
          <w:szCs w:val="28"/>
        </w:rPr>
        <w:t>9.10 HIS对接</w:t>
      </w:r>
      <w:bookmarkEnd w:id="74"/>
    </w:p>
    <w:p w:rsidR="001D33D0" w:rsidRDefault="0039482F">
      <w:pPr>
        <w:pStyle w:val="ListParagraph30313a4a-215a-40d6-9540-bf5f6b429b94"/>
        <w:numPr>
          <w:ilvl w:val="0"/>
          <w:numId w:val="59"/>
        </w:numPr>
      </w:pPr>
      <w:r>
        <w:rPr>
          <w:rFonts w:hint="eastAsia"/>
        </w:rPr>
        <w:t>医生站：嵌入式医生站，用于在HIS中医生输血相关操作。</w:t>
      </w:r>
    </w:p>
    <w:p w:rsidR="001D33D0" w:rsidRDefault="0039482F">
      <w:pPr>
        <w:pStyle w:val="ListParagraph30313a4a-215a-40d6-9540-bf5f6b429b94"/>
        <w:numPr>
          <w:ilvl w:val="0"/>
          <w:numId w:val="59"/>
        </w:numPr>
      </w:pPr>
      <w:r>
        <w:rPr>
          <w:rFonts w:hint="eastAsia"/>
        </w:rPr>
        <w:t>护士站：嵌入式护士站，用于在HIS中护理输血相关操作。</w:t>
      </w:r>
    </w:p>
    <w:p w:rsidR="001D33D0" w:rsidRDefault="0039482F">
      <w:pPr>
        <w:pStyle w:val="ListParagraph30313a4a-215a-40d6-9540-bf5f6b429b94"/>
        <w:numPr>
          <w:ilvl w:val="0"/>
          <w:numId w:val="59"/>
        </w:numPr>
      </w:pPr>
      <w:r>
        <w:rPr>
          <w:rFonts w:hint="eastAsia"/>
        </w:rPr>
        <w:t>科室：提取HIS系统中科室信息。</w:t>
      </w:r>
    </w:p>
    <w:p w:rsidR="001D33D0" w:rsidRDefault="0039482F">
      <w:pPr>
        <w:pStyle w:val="ListParagraph30313a4a-215a-40d6-9540-bf5f6b429b94"/>
        <w:numPr>
          <w:ilvl w:val="0"/>
          <w:numId w:val="59"/>
        </w:numPr>
      </w:pPr>
      <w:r>
        <w:rPr>
          <w:rFonts w:hint="eastAsia"/>
        </w:rPr>
        <w:t>人员：提取HIS系统中人员信息。</w:t>
      </w:r>
    </w:p>
    <w:p w:rsidR="001D33D0" w:rsidRDefault="0039482F">
      <w:pPr>
        <w:pStyle w:val="ListParagraph30313a4a-215a-40d6-9540-bf5f6b429b94"/>
        <w:numPr>
          <w:ilvl w:val="0"/>
          <w:numId w:val="59"/>
        </w:numPr>
      </w:pPr>
      <w:r>
        <w:rPr>
          <w:rFonts w:hint="eastAsia"/>
        </w:rPr>
        <w:t>病区：提取HIS系统中病区信息。</w:t>
      </w:r>
    </w:p>
    <w:p w:rsidR="001D33D0" w:rsidRDefault="0039482F">
      <w:pPr>
        <w:pStyle w:val="ListParagraph30313a4a-215a-40d6-9540-bf5f6b429b94"/>
        <w:numPr>
          <w:ilvl w:val="0"/>
          <w:numId w:val="59"/>
        </w:numPr>
      </w:pPr>
      <w:r>
        <w:rPr>
          <w:rFonts w:hint="eastAsia"/>
        </w:rPr>
        <w:t>患者信息：提取HIS中患者详细诊疗信息。</w:t>
      </w:r>
    </w:p>
    <w:p w:rsidR="001D33D0" w:rsidRDefault="0039482F">
      <w:pPr>
        <w:pStyle w:val="ListParagraph30313a4a-215a-40d6-9540-bf5f6b429b94"/>
        <w:numPr>
          <w:ilvl w:val="0"/>
          <w:numId w:val="59"/>
        </w:numPr>
      </w:pPr>
      <w:r>
        <w:rPr>
          <w:rFonts w:hint="eastAsia"/>
        </w:rPr>
        <w:t>医嘱信息：回传输血系统中产生的医嘱信息。</w:t>
      </w:r>
    </w:p>
    <w:p w:rsidR="001D33D0" w:rsidRDefault="0039482F">
      <w:pPr>
        <w:pStyle w:val="ListParagraph30313a4a-215a-40d6-9540-bf5f6b429b94"/>
        <w:numPr>
          <w:ilvl w:val="0"/>
          <w:numId w:val="59"/>
        </w:numPr>
      </w:pPr>
      <w:r>
        <w:rPr>
          <w:rFonts w:hint="eastAsia"/>
        </w:rPr>
        <w:t>计费信息：回传输血系统产生的费用信息。</w:t>
      </w:r>
    </w:p>
    <w:p w:rsidR="001D33D0" w:rsidRDefault="001D33D0"/>
    <w:p w:rsidR="001D33D0" w:rsidRDefault="001D33D0"/>
    <w:p w:rsidR="001D33D0" w:rsidRDefault="001D33D0"/>
    <w:p w:rsidR="001D33D0" w:rsidRDefault="0039482F">
      <w:pPr>
        <w:pStyle w:val="2"/>
        <w:spacing w:before="0" w:after="0"/>
        <w:rPr>
          <w:b/>
          <w:bCs/>
          <w:shd w:val="clear" w:color="auto" w:fill="FFFFFF"/>
        </w:rPr>
      </w:pPr>
      <w:bookmarkStart w:id="75" w:name="_Toc199338446"/>
      <w:r>
        <w:rPr>
          <w:rFonts w:hint="eastAsia"/>
          <w:b/>
          <w:bCs/>
          <w:shd w:val="clear" w:color="auto" w:fill="FFFFFF"/>
        </w:rPr>
        <w:t>10、随访管理系统</w:t>
      </w:r>
      <w:bookmarkEnd w:id="75"/>
    </w:p>
    <w:p w:rsidR="001D33D0" w:rsidRDefault="0039482F">
      <w:pPr>
        <w:pStyle w:val="af9"/>
        <w:numPr>
          <w:ilvl w:val="0"/>
          <w:numId w:val="60"/>
        </w:numPr>
        <w:snapToGrid w:val="0"/>
        <w:rPr>
          <w:rFonts w:ascii="宋体" w:eastAsia="宋体" w:hAnsi="宋体" w:cs="宋体"/>
          <w:kern w:val="0"/>
          <w:sz w:val="22"/>
          <w:szCs w:val="28"/>
        </w:rPr>
      </w:pPr>
      <w:bookmarkStart w:id="76" w:name="_Hlk199173950"/>
      <w:r>
        <w:rPr>
          <w:rFonts w:ascii="宋体" w:eastAsia="宋体" w:hAnsi="宋体" w:cs="宋体" w:hint="eastAsia"/>
          <w:kern w:val="0"/>
          <w:sz w:val="22"/>
          <w:szCs w:val="28"/>
        </w:rPr>
        <w:t>客户档案：展示全院级唯一客户信息，包括HIS、掌上医院等来源；</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360视图：包含基础资料、服务关系、就诊咨询，消费项目，执行项目，回访记录等多维度业务明细记录。</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主题摘要：包含就诊、订单、消费等涉及的关键指标。</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lastRenderedPageBreak/>
        <w:t>行为轨迹：贯穿诊前诊中诊后，以时间轴方式完整呈现患者全生命周期关键事件。</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标签：展示如会员等级、消费能力、消费偏好、兴趣爱好等各类客户标签。</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数据维护：支持新建档；支持编辑基本信息；支持高级别权限支持维护敏感关键信息。</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数据权限：支持按岗位或服务关系分配数据查看权限。</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数据脱敏：支持针对姓名、手机号、身份证号、交易金额等敏感信息进行脱敏设置。</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数据筛选：支持根据如初复诊、末诊时间、首诊医生、消费次数、会员等级、账户余额等指标筛选数据；支持保存筛选方案。</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服务关系：支持设置服务关系，支持解除服务关系；支持批量操作。</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数据合并：支持合并重复数据。</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打标签：支持设置标签；支持批量操作。</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回访模板：支持根据如：门诊、出院、用药、手术、慢病、消费等等不同的业务场景，设置回访模板。</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支持根据如：高血压患者、糖尿病患者、高价值客户、沉睡客户等人群，设置回访模板。</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支持指定岗位、指定人员作为执行人。</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支持自定义如：门诊后第3天，出院后第7天等执行时间。</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支持自定义回访任务创建比例。</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支持关联量表、问卷规范沟通内容。</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回访计划：支持系统自动为执行人创建不同主题、面向不同患者的回访计划、回访任务。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支持手动为执行人创建回访计划、回访任务。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支持执行人针对某特定客户创建回访任务。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支持执行人取消针对某客户的所有回访计划、任务；禁止系统再次针对该患者创建新计划、任务。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回访列表：展示所有已经创建的回访任务，支持按主题、按计划完成时间进行筛选。</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支持查看回访执行详情，支持回听通话录音。</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执行回访：支持执行人记录回访情况；支持按标准量表、问卷收集客户反馈</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展示客户360视图。</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反馈列表：登记检索顾客的投诉、建议、表扬以及其他反馈进行分类；</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快捷回访：及时回访跟进顾客的反馈，了解详细情况，向顾客反馈处理进度；</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快速标签：及时对反馈的顾客进行分类标签；</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自定义反馈表单：可随意调用自定义问卷，量化反馈内容；</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呼叫记录：</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1.支持电话智能外呼、人工外呼；</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2.支持电话自动接入、人工接入；</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3.自动记录每一条电话线路的呼入、呼出电话号码、通话时长、通话次数，以便进行有效性监督；</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4.查看所有电话线路的使用状态；</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电话录音：根据授权查看电话录音，对员工与顾客的沟通服务情况进行质控，并提取高质量案例进行培训；</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呼叫黑名单：设置呼入黑名单，避免顾客或其他人员恶意骚扰机构，影响机构正常接听顾客咨询；</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7.设置呼出黑名单，避免对接听电话反感的顾客造成骚扰，引起顾客投诉到主管部门；</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短信发送记录：详细记录短信发送情况和发送状态；</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短信群发：多维度筛选顾客并群发，避免顾客敏感信息导出造成的泄露风险；</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短信黑名单：支持设置黑名单用户，可以手动添加也可用户通过短信回复后自动退</w:t>
      </w:r>
      <w:r>
        <w:rPr>
          <w:rFonts w:ascii="宋体" w:eastAsia="宋体" w:hAnsi="宋体" w:cs="宋体" w:hint="eastAsia"/>
          <w:kern w:val="0"/>
          <w:sz w:val="22"/>
          <w:szCs w:val="28"/>
        </w:rPr>
        <w:lastRenderedPageBreak/>
        <w:t>订，加入黑名单后在执行短信任务的时候不会给黑名单用户发送；</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自定义量表配置：可以自定义配置表单内容，在咨询、回访、评价、投诉、满意度调查、客户信息收集模板、以及微信的回访调查表中方便调用；</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统计量表结果：自定义量表内容可方便通过报表统计查询；</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智能策略：多维度筛选目标群体，根据设定规则自动生成回访任务、执行打标签、发短信、智能外呼等业务；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我的待办：展示需要我审批的待办事项（目前医美业务支持 折扣审批、退费审批、入库审批及其他自定义审批）</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我处理的：展示我已经处理完的审批流程</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我发起的：展示我发起的审批流程</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重复客户列表：包括身份证相同、手机号码相同的客户数据查询，维护家属、朋友之间的相互关系</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合并记录：客户合并记录查看</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基本配置：顾客同步、初诊\复诊\复查、有效缴费金额等设置；</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报单设置：网电公海、现场公海、线索管理关于报备维护顾客的设置；</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短信配置：支持接入第三方短信服务商，可设置短信运营商的账户信息</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呼叫配置：支持接入第三方呼叫业务服务商，进行呼叫信息配置，已支持朗视、云翳、科研、容联七陌第三方服务商</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坐席配置：设置坐席用户、分机号码，坐席密码等内容</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回访模板：支持配置回访任务模板，模板中可添加多步骤回访任务，可在预约回访时选用该模板</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回访设置：回访提醒时间、完成时间等规则设置；</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智能回访：用于自定义回访任务，根据业务类型，包括客户跟进、就诊、住院、预约、体检、手术业务，设置回访任务，支持多级计划、回访时间、回访比例、回访人员、回访目的、回访提醒的设置。</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等级管理：设置等级及积分规则</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卡券管理：用于院内吸引客户消费的方式之一，通过卡券转赠吸引新客，通过卡券优惠吸引客户到院消费，以及通过发放卡券作为员工福利；</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积分管理：积分设置、积分记录；</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充值管理：账户充值、消费、升级等管理；</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线索管理：与第三方平台对接导入或手动批量导入客户资料，自动识别系统存在顾客提醒并提醒服务人员跟进，对新客进行批量分配并跟踪咨询成交情况；</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网电公海：合理评估工作人员服务能力，根据规则释放网电顾客资源，并激励网电人员主动对释放资源进行维护跟进；</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现场公海：合理评估工作人员服务能力，根据规则释放现场顾客资源，并激励现场人员主动对释放资源进行维护跟进；</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活动列表：支持新增/编辑/复制/终止/撤回活动</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活动二维码：用于活动分享，支持二维码及链接两种方式</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活动海报：活动宣传，自定义活动banner和活动详情页面</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活动客户：展示所有报名活动的客户，新客</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快速邀约：用于对报名活动的客户进行邀约管理</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介绍人管理：支持新增/删除/启用/禁用介绍人，设置系统登录密码、推广有效期、推广组别、推广上下级关系</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二维码管理：支持生成推广人二维码，推广人使用该二维码进行推广则会自动与被推广人进行绑定，同时针对二维码样式进行设计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推广客户：展示全部经过推广人推广的客户列表</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分组设置：用于设置推广人分组，根据分组设置当前分组的返还规则、解绑规则、推广时效</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lastRenderedPageBreak/>
        <w:t>登记页面设置：用于设置客户登记内容，支持获取手机验证码（与短信功能配合使用）</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推广设置：用于设置推广模式与返利模式，包括支持推广老客、推广内部员工等</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客户统计报表：包括客户新增统计、客户来源统计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咨询统计报表：包括咨询业务统计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前台分诊报表：分诊明细记录统计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消费记录报表：消费明细记录统计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回访统计报表：回访数据汇总分析</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治疗统计报表：治疗完成情况统计分析</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可视化报表：可根据客户需要，配置系统报表、统计等模块，支持排行版、折线图、柱状图、条形图、漏斗、目标图、列表、数字、日程、导航图等组件</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排班视图：排班以及排班的查看，以及编辑排班、删除排班、停诊排班、批量排班、复制排班、放号时间设置等功能</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预约视图：预约中心视图，供预约中心使用，查看号源，帮患者预约门诊号源</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嵌入门诊医生站，供门诊医生使用，诊间预约</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预约日历：可灵活自由选择时长进行号源预约，通过日历查看模式，进行快速新建、编辑、取消、再次预约，快速分诊等业务操作</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预约记录：查看预约记录，修改预约信息</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咨询邀约：给客户建档，记录客户接洽信息，如客户来源、意向、交流内容、预约时间等；</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快捷回访：可快捷调起回访，根据顾客目前所处的就诊状态发起沟通进行感情维护和就诊关怀；</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快捷标签：可根据临时捕捉的信息，快捷为顾客打标签，以便后续精准维护；</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顾客就诊状态：按照顾客待邀约、已预约、已到院、已结账、爽约等全流程就诊状态快捷维护顾客；</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资料维护：客户新增、编辑</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顾客分诊：顾客分诊咨询师或医生</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快捷标签：可根据临时捕捉的信息，快捷为顾客打标签，以便后续精准维护；</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顾客就诊状态：按照顾客已预约、已到院、已开单、已结账等全流程就诊状态快捷维护顾客；</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现场咨询：美学设计师接待客户后可填写现场咨询记录，记录和客户沟通咨询项目、潜在需求、购买能力、成交顾虑等关键信息，更清晰了解顾客需求，服务好顾客；</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开单：对于有意向客户，美学设计师可进行现场开单，与HIS数据互通，并可保存常用医美方案实现便捷开单；</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快捷回访：可快捷调起回访，根据顾客目前所处的就诊状态发起沟通进行感情维护和就诊关怀；</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快捷标签：可根据临时捕捉的信息，快捷为顾客打标签，以便后续精准维护；</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营销套餐</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预收开单：针对各种营销套餐可以诊前预收后转入待引用状态；</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诊疗项目</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预收开单：针对各种诊疗项目可以诊前预收后转入待引用状态；</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诊疗项目导入：预收的诊疗项目或营销套餐可以在医生工作站由医生或医助直接引用后，补充审核后发送医嘱无需再次缴费，流转到后续的医疗就诊流程；</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营销套餐设置：可根据营销需求灵活设置不同阶段，不同类型的诊疗项目套餐，实现诊疗项目的预收</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收费结账：可对美学设计师、科室医生等发起的开单，进行结账，并对各种维度进行管理；</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科室开单：科室可根据顾客沟通情况，在治疗服务期间，进行补项目、补数量等操</w:t>
      </w:r>
      <w:r>
        <w:rPr>
          <w:rFonts w:ascii="宋体" w:eastAsia="宋体" w:hAnsi="宋体" w:cs="宋体" w:hint="eastAsia"/>
          <w:kern w:val="0"/>
          <w:sz w:val="22"/>
          <w:szCs w:val="28"/>
        </w:rPr>
        <w:lastRenderedPageBreak/>
        <w:t>作；</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科室划扣：精确记录顾客每次治疗的项目、数量、执行医生、执行护士，以便后续对顾客根据治疗周期进行服务；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照片管理：上传客户术前术后照片，可对客户照片进行前后对比</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快捷回访：可快捷调起回访，根据顾客目前所处的就诊状态发起沟通进行感情维护和就诊关怀。</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快捷标签：可根据临时捕捉的信息，快捷为顾客打标签，以便后续精准维护。</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科室管理：医院所有科室，及科室下员工列表，支持查询/新增/编辑/删除科室，可同步HIS科室员工。</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员工管理：医院所有员工列表，支持新增/编辑/导入员工，可同步HIS科室员工。</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基础数据：支持系统基础数据的管理和维护。</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标签管理：支持客户、回访、咨询等通用标签管理的管理和维护。</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组织机构管理：用于管理集团分院信息。</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用户管理列表：支持新增/启用/禁用帐号使用，编辑用户角色及下级用户，设置/修改登录密码。</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账号生成规则：支持姓名首字母+工号、自定义前缀+工号、工号三种帐号格式。</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角色创建：支持新增/修改/删除角色，帐户选定角色后默认使用该角色权限。</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权限管理：支持PC端、移动端、首页应用的全员，授权包括功能按照应用/列表/按钮进行数据权限区分。</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系统使用详情：查看系统授权情况、系统配置、使用版本、服务有效期等系统信息。</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消息推送：支持设置不同触发条件生成消息任务，并且支持条件过滤。可在短信、微信、站内信执行消息推送。可用于配置预约时自动给用户发送短信提醒，或者回访后给用户发送满意度调查、客户生日自动发送生日关怀等配置。</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回访任务：支持设置不同触发条件生成待回访任务，并且支持条件过滤。可在短信、微信、站内信执行消息推送。</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自动标签：支持设置不同触发条件生成客户自动标签，并且支持条件过滤。</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通知列表：系统站内信消息查看，包括自动任务设置的站内信和运营商发布的通知；</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公告列表：院内公告消息的发送与查看，支持发布/查看。</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业务推送：用于预约业务消息发送，包括预约成功、预约失败、停诊消息的推送，支持针对特定科室、特定医生、特定用户/客户、即时/定时发送消息，支持短信、微信、站内信三种推送渠道。</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日报推送：用于每日统计数据推送，包括院长日报、科室日报、医生日报，支持短信、微信、站内信三种方式。</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消息推送记录：用于查看系统各类消息发送情况，包括发送内容、发送状态、发送时间等，还支持客户短信回复消息的查看，和发送失败的消息重新发送。</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模板管理：支持添加通知模板，在发送通知的时候可选取。</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订单同步：根据接口规则同步第三方平台购买项目、或商品，联系人等相关订单信息供查询和核销</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订单核销：顾客到院后，针对订单客户进行登记绑定，核销后变更三方平台订单状态，并根据项目对照将三方订单转线下订单；</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订单转医嘱：将三方订单中对应诊疗项目，按照检验、检查、治疗、手术等分类，分别转为待引用医嘱供医生开单；</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订单转划扣：将三方订单中实物商品转为待引用产品核销库存；</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订单跟踪：针对未核销、未划扣的订单指派服务人员进行回访跟进。</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订单统计：根据医院使用需求实现针对顾客、项目、转化等相关数据的统计</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订单接口配置：平台接口参数配置。</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t>孕产客户列表：支持列表展示全院所有孕产妇客户，当前孕周、预产期、产检信息等，支持自定义筛选所需孕产妇数据进行个性化管理及跟踪。</w:t>
      </w:r>
    </w:p>
    <w:p w:rsidR="001D33D0" w:rsidRDefault="0039482F">
      <w:pPr>
        <w:pStyle w:val="af9"/>
        <w:numPr>
          <w:ilvl w:val="0"/>
          <w:numId w:val="60"/>
        </w:numPr>
        <w:snapToGrid w:val="0"/>
        <w:rPr>
          <w:rFonts w:ascii="宋体" w:eastAsia="宋体" w:hAnsi="宋体" w:cs="宋体"/>
          <w:kern w:val="0"/>
          <w:sz w:val="22"/>
          <w:szCs w:val="28"/>
        </w:rPr>
      </w:pPr>
      <w:r>
        <w:rPr>
          <w:rFonts w:ascii="宋体" w:eastAsia="宋体" w:hAnsi="宋体" w:cs="宋体" w:hint="eastAsia"/>
          <w:kern w:val="0"/>
          <w:sz w:val="22"/>
          <w:szCs w:val="28"/>
        </w:rPr>
        <w:lastRenderedPageBreak/>
        <w:t>孕产客户360视图：包含孕产妇资料、怀孕档案；消费记录、就诊记录、住院记录、病历记录、检查检验记录、体检记录；咨询记录、预约记录、回访记录、附件记录。</w:t>
      </w:r>
    </w:p>
    <w:bookmarkEnd w:id="76"/>
    <w:p w:rsidR="001D33D0" w:rsidRDefault="001D33D0"/>
    <w:p w:rsidR="001D33D0" w:rsidRDefault="001D33D0"/>
    <w:p w:rsidR="001D33D0" w:rsidRDefault="001D33D0"/>
    <w:p w:rsidR="001D33D0" w:rsidRDefault="001D33D0"/>
    <w:p w:rsidR="001D33D0" w:rsidRDefault="0039482F">
      <w:pPr>
        <w:pStyle w:val="2"/>
        <w:spacing w:before="0" w:after="0"/>
        <w:rPr>
          <w:b/>
          <w:bCs/>
          <w:shd w:val="clear" w:color="auto" w:fill="FFFFFF"/>
        </w:rPr>
      </w:pPr>
      <w:bookmarkStart w:id="77" w:name="_Toc199338447"/>
      <w:r>
        <w:rPr>
          <w:rFonts w:hint="eastAsia"/>
          <w:b/>
          <w:bCs/>
          <w:shd w:val="clear" w:color="auto" w:fill="FFFFFF"/>
        </w:rPr>
        <w:t>11、医院统一结算平台</w:t>
      </w:r>
      <w:bookmarkEnd w:id="77"/>
    </w:p>
    <w:p w:rsidR="001D33D0" w:rsidRDefault="0039482F">
      <w:pPr>
        <w:pStyle w:val="3"/>
        <w:spacing w:before="0" w:after="0"/>
      </w:pPr>
      <w:bookmarkStart w:id="78" w:name="_Toc199338448"/>
      <w:r>
        <w:rPr>
          <w:rFonts w:hint="eastAsia"/>
        </w:rPr>
        <w:t>1.统一支付服务</w:t>
      </w:r>
      <w:bookmarkEnd w:id="78"/>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1.1支付签约-微信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1.1.1支持自助签约微信商户号。</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1.2支付签约-支付宝</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1.2.1支持自助签约支付宝商户号。</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1.3支付配置-商户密钥配置</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1.3.1商户密钥配置。</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1.4支付配置-渠道配置</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1.4.1配置微信支付和支付宝支付APPKEY和APPSECRET。</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1.5支付配置-收银台配置</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1.5.1配置业务订单支付接口地址、会员信息接口地址。</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1.6支付配置-POS机配置</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1.6.1配置POS机绑定操作员电脑IP。</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1.7微信支付服务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1.7.1微信条码、小程序、H5支付服务。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1.8微信医保支付服务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1.8.1微信医保支付服务。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1.9支付宝支付服务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1.9.1支付宝条码、小程序、H5支付服务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1.10自助机支付服务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1.10.1自助机支付服务。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1.11主动扫码支付服务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1.11.1患者扫码诊间单聚合二维码支付。</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1.12被动扫码支付服务</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1.12.1窗口收费员扫码枪或扫码盒子扫描患者付款码。</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1.13移动端收银台</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1.13.1移动端收银台。</w:t>
      </w:r>
    </w:p>
    <w:p w:rsidR="001D33D0" w:rsidRDefault="0039482F">
      <w:pPr>
        <w:pStyle w:val="3"/>
        <w:spacing w:before="0" w:after="0"/>
      </w:pPr>
      <w:bookmarkStart w:id="79" w:name="_Toc199338449"/>
      <w:r>
        <w:rPr>
          <w:rFonts w:hint="eastAsia"/>
        </w:rPr>
        <w:t>2.统一对账平台</w:t>
      </w:r>
      <w:bookmarkEnd w:id="79"/>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2.1数据总览</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2.1.1今日实时下单笔数、金额，交易成功笔数、金额；退款笔数、金额；交易成功渠道占比。</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2.2三方对账单</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2.2.1支付平台、业务HIS系统、第三方支付机构，三方账单对比结果。</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2.3每日对账结果通知</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2.3.1每日生成对账结果，以短信、微信公众号通知。</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lastRenderedPageBreak/>
        <w:t>2.4平台订单查询</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2.4.1支付平台订单查询，详情查看。</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2.5平台账单-账单汇总</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2.5.1以天/周/月维度查看支付平台收款、退款账单汇总笔数和金额。</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2.6平台账单-账单明细</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2.6.1查看每笔支付平台收款、退款账单详情。</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2.7第三方账单-第三方账单汇总</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2.7.1以天/周/月维度查看第三方支付机构账单汇总笔数和金额。</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2.8第三方账单-第三方账单明细</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2.8.1查看每笔第三方支付机构收款、退款账单详情。</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2.9业务账单-业务账单汇总</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2.9.1以天/周/月维度查看业务HIS系统收款、退款账单汇总笔数和金额。</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2.10业务账单-业务账单明细</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2.10.1查看每笔业务HIS系统收款、退款账单详情。</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2.11二方对账单-业务系统对账</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2.11.1支付平台、业务HIS系统、二方账单对比结果。</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2.12二方对账单-第三方支付对账</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2.12.1支付平台、第三方支付机构、二方账单对比结果。</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2.13差异账单-第三方支付</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2.13.1支付平台、业务HIS系统、二方账单对比差异。</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2.14差异账单-业务系统</w:t>
      </w:r>
    </w:p>
    <w:p w:rsidR="001D33D0" w:rsidRDefault="0039482F">
      <w:pPr>
        <w:ind w:rightChars="-576" w:right="-1210"/>
        <w:rPr>
          <w:rFonts w:ascii="宋体" w:eastAsia="宋体" w:hAnsi="宋体" w:cs="宋体"/>
          <w:kern w:val="0"/>
          <w:sz w:val="22"/>
          <w:szCs w:val="28"/>
        </w:rPr>
      </w:pPr>
      <w:r>
        <w:rPr>
          <w:rFonts w:ascii="宋体" w:eastAsia="宋体" w:hAnsi="宋体" w:cs="宋体" w:hint="eastAsia"/>
          <w:kern w:val="0"/>
          <w:sz w:val="22"/>
          <w:szCs w:val="28"/>
        </w:rPr>
        <w:t>2.14.1支付平台、第三方支付机构、二方账单对比差异。</w:t>
      </w:r>
    </w:p>
    <w:p w:rsidR="001D33D0" w:rsidRDefault="001D33D0"/>
    <w:p w:rsidR="001D33D0" w:rsidRDefault="001D33D0"/>
    <w:p w:rsidR="001D33D0" w:rsidRDefault="001D33D0"/>
    <w:p w:rsidR="001D33D0" w:rsidRDefault="001D33D0"/>
    <w:p w:rsidR="001D33D0" w:rsidRDefault="0039482F">
      <w:pPr>
        <w:pStyle w:val="2"/>
        <w:spacing w:before="0" w:after="0"/>
        <w:rPr>
          <w:b/>
          <w:bCs/>
          <w:shd w:val="clear" w:color="auto" w:fill="FFFFFF"/>
        </w:rPr>
      </w:pPr>
      <w:bookmarkStart w:id="80" w:name="_Toc199338450"/>
      <w:r>
        <w:rPr>
          <w:rFonts w:hint="eastAsia"/>
          <w:b/>
          <w:bCs/>
          <w:shd w:val="clear" w:color="auto" w:fill="FFFFFF"/>
        </w:rPr>
        <w:t>12、临床辅助决策系统（CDSS）</w:t>
      </w:r>
      <w:bookmarkEnd w:id="80"/>
    </w:p>
    <w:p w:rsidR="001D33D0" w:rsidRDefault="0039482F">
      <w:pPr>
        <w:pStyle w:val="3"/>
      </w:pPr>
      <w:bookmarkStart w:id="81" w:name="_Toc199338451"/>
      <w:r>
        <w:rPr>
          <w:rFonts w:hint="eastAsia"/>
        </w:rPr>
        <w:t>11.1中西医临床知识库</w:t>
      </w:r>
      <w:bookmarkEnd w:id="81"/>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知识库检索：支持通过多种方式（关键字、标题首字母）检索知识库内容，涉及疾病知识、检验检查知识、评估表、药品说明书等知识内容。</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疾病知识库:疾病知识库能够提供3000种疾病的详细知识内容，应包含疾病定义、病因、病理、临床表现、检查、并发症、诊断、鉴别诊断、治疗、预防等知识内容。</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中医知识库:医学知识库至少提供1100种中医诊断知识。</w:t>
      </w:r>
      <w:r>
        <w:rPr>
          <w:rFonts w:ascii="宋体" w:hAnsi="宋体" w:cs="宋体" w:hint="eastAsia"/>
          <w:spacing w:val="2"/>
          <w:sz w:val="22"/>
          <w:szCs w:val="22"/>
        </w:rPr>
        <w:t>医学知识库至少提供10000个中药方剂，中药方剂有权威出处。医生可在临床端通过关键字、首字母等方式自主检索中药方剂知识，可查看每个中药方剂的来源、方剂名称、来源、组成、用法、主治等内容。</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文献库:</w:t>
      </w:r>
      <w:r>
        <w:rPr>
          <w:rFonts w:ascii="宋体" w:hAnsi="宋体" w:cs="宋体" w:hint="eastAsia"/>
          <w:spacing w:val="2"/>
          <w:sz w:val="22"/>
          <w:szCs w:val="22"/>
        </w:rPr>
        <w:t>跟踪专业领域重要国际性期刊，遴选高质量文献，供医生在诊疗过程中查阅，数量不少于1万篇。临床医师可以在本地上传更多文献资料以丰富文献库内容。</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处置建议库:</w:t>
      </w:r>
      <w:r>
        <w:rPr>
          <w:rFonts w:ascii="宋体" w:hAnsi="宋体" w:cs="宋体" w:hint="eastAsia"/>
          <w:spacing w:val="2"/>
          <w:sz w:val="22"/>
          <w:szCs w:val="22"/>
        </w:rPr>
        <w:t>知识库提供独立的疾病的处置知识库，覆盖病种不少于1千种。对于重要急症应提供必要的紧急处理诊疗流程图，例如脑梗死疾病处置知识中应包含</w:t>
      </w:r>
      <w:r>
        <w:rPr>
          <w:rFonts w:ascii="宋体" w:hAnsi="宋体" w:cs="宋体" w:hint="eastAsia"/>
          <w:spacing w:val="2"/>
          <w:sz w:val="22"/>
          <w:szCs w:val="22"/>
        </w:rPr>
        <w:lastRenderedPageBreak/>
        <w:t>卒中诊疗流程图，且具有权威来源。知识库支持开放给用户进行编辑、审核、驳回、发布上线。</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药品说明书:涵盖临床常用的药品信息及合理用药信息，包括10000+药品说明书及合理用药信息，包括特殊人群用药禁忌、肝肾功能不全用药禁忌、妊娠期用药禁忌等；</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用药建议:除药品说明书知识库以外，系统另提供具有独立的用药建议知识库，至少覆盖800余种疾病的用药建议，内容来源于指南、诊疗规范、权威书籍等权威出处，知识库支持开放给用户进行编辑、审核、驳回、发布上线。</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检查建议:知识库提供具有独立的检查建议知识库，包含900余种疾病的检查建议，应包含疾病相关的实验室检查、影像学检查、病原学检查的详细知识内容。内容来源于指南、诊疗规范、权威书籍等权威出处，知识库支持开放给用户进行编辑、审核、驳回、发布上线。</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患者指导:知识库能够提供700余种疾病相关的患者出院指导说明。</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诊断依据:系统另提供具有独立的诊断依据知识库，能提供1000余种疾病的诊断依据，供医生查看。内容来源于指南、诊疗规范、权威书籍等权威出处，知识库支持开放给用户进行编辑、审核、驳回、发布上线。</w:t>
      </w:r>
    </w:p>
    <w:p w:rsidR="001D33D0" w:rsidRDefault="0039482F">
      <w:pPr>
        <w:pStyle w:val="af9"/>
        <w:numPr>
          <w:ilvl w:val="0"/>
          <w:numId w:val="61"/>
        </w:numPr>
        <w:rPr>
          <w:rFonts w:ascii="宋体" w:eastAsia="宋体" w:hAnsi="宋体" w:cs="宋体"/>
          <w:spacing w:val="2"/>
          <w:kern w:val="0"/>
          <w:sz w:val="22"/>
          <w:szCs w:val="22"/>
        </w:rPr>
      </w:pPr>
      <w:r>
        <w:rPr>
          <w:rFonts w:ascii="宋体" w:eastAsia="宋体" w:hAnsi="宋体" w:cs="宋体" w:hint="eastAsia"/>
          <w:spacing w:val="2"/>
          <w:kern w:val="0"/>
          <w:sz w:val="22"/>
          <w:szCs w:val="22"/>
        </w:rPr>
        <w:t>检验/检查知识库:知识库能够提供1400多种检验/检查项目说明。检验项目说明涵盖检验项目定义、合理参考范围和临床意义等内容；检查项目说明涵盖检查项目定义、检查适用范围以及影像学结果说明等内容。</w:t>
      </w:r>
    </w:p>
    <w:p w:rsidR="001D33D0" w:rsidRDefault="0039482F">
      <w:pPr>
        <w:pStyle w:val="af9"/>
        <w:widowControl/>
        <w:numPr>
          <w:ilvl w:val="0"/>
          <w:numId w:val="61"/>
        </w:numPr>
        <w:textAlignment w:val="center"/>
        <w:rPr>
          <w:rFonts w:ascii="宋体" w:eastAsia="宋体" w:hAnsi="宋体" w:cs="宋体"/>
          <w:spacing w:val="2"/>
          <w:kern w:val="0"/>
          <w:sz w:val="22"/>
          <w:szCs w:val="22"/>
        </w:rPr>
      </w:pPr>
      <w:r>
        <w:rPr>
          <w:rFonts w:ascii="宋体" w:eastAsia="宋体" w:hAnsi="宋体" w:cs="宋体" w:hint="eastAsia"/>
          <w:spacing w:val="2"/>
          <w:kern w:val="0"/>
          <w:sz w:val="22"/>
          <w:szCs w:val="22"/>
        </w:rPr>
        <w:t>评估表及医学计算公式:知识库至少能够提供1000张临床常见评估表，支持根据不同勾选项，得出不同的的分值和评估结论。支持评估表打印预览、打印、以PDF格式下载到本地。支持在同一个界面中查看该患者的所有历史评估记录。支持点击历史评估结论立即调取评估表详情，支持修改评估结果、重新评估、对历史评估记录进行作废处理。</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手术知识库:系统提供具有独立的手术知识库，不少于400种术式，供医生在电子病历界面同屏查看，例如“移植肾切除术”包含手术编码、适应症、术前准备、手术步骤、术后处理、手术意外的预防与处理等内容。</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护理知识库:系统提供具有入口的护理知识库，能够提供护理、治疗相关知识,包含操作前准备、操作程序及方法、适应症、禁忌症、注意事项、患者健康指导、护理措施等，数量不少于700篇。</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医管视频课程库:</w:t>
      </w:r>
      <w:r>
        <w:rPr>
          <w:rFonts w:ascii="宋体" w:hAnsi="宋体" w:cs="宋体" w:hint="eastAsia"/>
          <w:spacing w:val="2"/>
          <w:sz w:val="22"/>
          <w:szCs w:val="22"/>
        </w:rPr>
        <w:t>提供拥有完全版权的医管视频课程资源，内容包括国内知名医院医管课程，提供不少于5个课程，主题至少包含智慧医疗促进医院高质量发展、DRG付费下的医院医保管理实践、三级公立医院绩效考核部分指标解读等方面的内容，支持通过手机端观看学习。</w:t>
      </w:r>
    </w:p>
    <w:p w:rsidR="001D33D0" w:rsidRDefault="0039482F">
      <w:pPr>
        <w:pStyle w:val="TableParagraph"/>
        <w:numPr>
          <w:ilvl w:val="0"/>
          <w:numId w:val="61"/>
        </w:numPr>
        <w:kinsoku w:val="0"/>
        <w:overflowPunct w:val="0"/>
        <w:rPr>
          <w:rFonts w:ascii="宋体" w:hAnsi="宋体" w:cs="宋体"/>
          <w:spacing w:val="2"/>
          <w:kern w:val="0"/>
          <w:sz w:val="22"/>
          <w:szCs w:val="22"/>
        </w:rPr>
      </w:pPr>
      <w:r>
        <w:rPr>
          <w:rFonts w:ascii="宋体" w:hAnsi="宋体" w:cs="宋体" w:hint="eastAsia"/>
          <w:spacing w:val="2"/>
          <w:kern w:val="0"/>
          <w:sz w:val="22"/>
          <w:szCs w:val="22"/>
        </w:rPr>
        <w:t>辅助问诊知识库（限门诊）:</w:t>
      </w:r>
      <w:r>
        <w:rPr>
          <w:rFonts w:ascii="宋体" w:hAnsi="宋体" w:cs="宋体" w:hint="eastAsia"/>
          <w:spacing w:val="2"/>
          <w:sz w:val="22"/>
          <w:szCs w:val="22"/>
        </w:rPr>
        <w:t>辅助问诊：提供图形可视化问诊路径，从主要症状出发，以流程图的形式将相关问诊要点呈树状串联在一起，医生可直接点击每个问诊要点是否存在逐步完善问诊过程，并最终得出最可能的诊断，以及相应的处置措施。可自动生成问诊病历。</w:t>
      </w:r>
    </w:p>
    <w:p w:rsidR="001D33D0" w:rsidRDefault="0039482F">
      <w:pPr>
        <w:pStyle w:val="af"/>
        <w:widowControl/>
        <w:numPr>
          <w:ilvl w:val="0"/>
          <w:numId w:val="61"/>
        </w:numPr>
        <w:spacing w:before="0" w:beforeAutospacing="0" w:after="0" w:afterAutospacing="0"/>
        <w:jc w:val="both"/>
        <w:rPr>
          <w:rFonts w:ascii="宋体" w:hAnsi="宋体" w:cs="宋体"/>
          <w:spacing w:val="2"/>
          <w:sz w:val="22"/>
          <w:szCs w:val="22"/>
        </w:rPr>
      </w:pPr>
      <w:r>
        <w:rPr>
          <w:rFonts w:ascii="宋体" w:hAnsi="宋体" w:cs="宋体" w:hint="eastAsia"/>
          <w:spacing w:val="2"/>
          <w:sz w:val="22"/>
          <w:szCs w:val="22"/>
        </w:rPr>
        <w:t>危险信号提醒:针对该症状需要优先排除/确认的症状、体征，在图形问诊页面的最上方用"危险信号"进行提醒。在问诊路径中，对急症用红色线框以及警示标示进行提醒并提供紧急处理意见。</w:t>
      </w:r>
    </w:p>
    <w:p w:rsidR="001D33D0" w:rsidRDefault="0039482F">
      <w:pPr>
        <w:pStyle w:val="af9"/>
        <w:numPr>
          <w:ilvl w:val="0"/>
          <w:numId w:val="61"/>
        </w:numPr>
        <w:rPr>
          <w:rFonts w:ascii="宋体" w:eastAsia="宋体" w:hAnsi="宋体" w:cs="宋体"/>
          <w:spacing w:val="2"/>
          <w:kern w:val="0"/>
          <w:sz w:val="22"/>
          <w:szCs w:val="22"/>
        </w:rPr>
      </w:pPr>
      <w:r>
        <w:rPr>
          <w:rFonts w:ascii="宋体" w:eastAsia="宋体" w:hAnsi="宋体" w:cs="宋体" w:hint="eastAsia"/>
          <w:spacing w:val="2"/>
          <w:kern w:val="0"/>
          <w:sz w:val="22"/>
          <w:szCs w:val="22"/>
        </w:rPr>
        <w:t>路径跳转：从某个症状出发进行图形可视化问诊的过程中，当该症状与其他症状合并存在时，可直接跳转至相关症状的问诊路径。</w:t>
      </w:r>
    </w:p>
    <w:p w:rsidR="001D33D0" w:rsidRDefault="0039482F">
      <w:pPr>
        <w:pStyle w:val="3"/>
      </w:pPr>
      <w:bookmarkStart w:id="82" w:name="_Toc199338452"/>
      <w:r>
        <w:rPr>
          <w:rFonts w:hint="eastAsia"/>
        </w:rPr>
        <w:lastRenderedPageBreak/>
        <w:t>11.2门诊及住院医生辅助决策系统</w:t>
      </w:r>
      <w:bookmarkEnd w:id="82"/>
    </w:p>
    <w:p w:rsidR="001D33D0" w:rsidRDefault="0039482F">
      <w:pPr>
        <w:pStyle w:val="4"/>
      </w:pPr>
      <w:r>
        <w:rPr>
          <w:rFonts w:hint="eastAsia"/>
        </w:rPr>
        <w:t>11.2.1检查/检验方案推荐</w:t>
      </w:r>
    </w:p>
    <w:p w:rsidR="001D33D0" w:rsidRDefault="0039482F">
      <w:pPr>
        <w:rPr>
          <w:sz w:val="22"/>
          <w:szCs w:val="28"/>
        </w:rPr>
      </w:pPr>
      <w:r>
        <w:rPr>
          <w:rFonts w:ascii="宋体" w:hAnsi="宋体" w:cs="宋体" w:hint="eastAsia"/>
          <w:spacing w:val="2"/>
          <w:sz w:val="22"/>
          <w:szCs w:val="22"/>
        </w:rPr>
        <w:t>基于患者诊断，根据指南推荐适</w:t>
      </w:r>
      <w:r>
        <w:rPr>
          <w:rFonts w:ascii="宋体" w:hAnsi="宋体" w:cs="宋体" w:hint="eastAsia"/>
          <w:spacing w:val="-105"/>
          <w:sz w:val="22"/>
          <w:szCs w:val="22"/>
        </w:rPr>
        <w:t xml:space="preserve"> </w:t>
      </w:r>
      <w:r>
        <w:rPr>
          <w:rFonts w:ascii="宋体" w:hAnsi="宋体" w:cs="宋体" w:hint="eastAsia"/>
          <w:sz w:val="22"/>
          <w:szCs w:val="22"/>
        </w:rPr>
        <w:t>宜的检查</w:t>
      </w:r>
      <w:r>
        <w:rPr>
          <w:rFonts w:ascii="宋体" w:hAnsi="宋体" w:cs="宋体" w:hint="eastAsia"/>
          <w:sz w:val="22"/>
          <w:szCs w:val="22"/>
        </w:rPr>
        <w:t>/</w:t>
      </w:r>
      <w:r>
        <w:rPr>
          <w:rFonts w:ascii="宋体" w:hAnsi="宋体" w:cs="宋体" w:hint="eastAsia"/>
          <w:sz w:val="22"/>
          <w:szCs w:val="22"/>
        </w:rPr>
        <w:t>检验方案，供医生参考。对于危重疾病，如急性脑梗死，推荐的检查方案应包括：紧急检查（凝血功能监测）、确诊检查（头颅</w:t>
      </w:r>
      <w:r>
        <w:rPr>
          <w:rFonts w:ascii="宋体" w:hAnsi="宋体" w:cs="宋体" w:hint="eastAsia"/>
          <w:sz w:val="22"/>
          <w:szCs w:val="22"/>
        </w:rPr>
        <w:t>CT</w:t>
      </w:r>
      <w:r>
        <w:rPr>
          <w:rFonts w:ascii="宋体" w:hAnsi="宋体" w:cs="宋体" w:hint="eastAsia"/>
          <w:sz w:val="22"/>
          <w:szCs w:val="22"/>
        </w:rPr>
        <w:t>）、鉴别检查（头颅</w:t>
      </w:r>
      <w:r>
        <w:rPr>
          <w:rFonts w:ascii="宋体" w:hAnsi="宋体" w:cs="宋体" w:hint="eastAsia"/>
          <w:sz w:val="22"/>
          <w:szCs w:val="22"/>
        </w:rPr>
        <w:t>MRI</w:t>
      </w:r>
      <w:r>
        <w:rPr>
          <w:rFonts w:ascii="宋体" w:hAnsi="宋体" w:cs="宋体" w:hint="eastAsia"/>
          <w:sz w:val="22"/>
          <w:szCs w:val="22"/>
        </w:rPr>
        <w:t>等）一般检查、合并症检查（超声心动图、动态心电图），并说明各项检查的检查目的。</w:t>
      </w:r>
    </w:p>
    <w:p w:rsidR="001D33D0" w:rsidRDefault="0039482F">
      <w:pPr>
        <w:pStyle w:val="4"/>
        <w:rPr>
          <w:kern w:val="0"/>
        </w:rPr>
      </w:pPr>
      <w:r>
        <w:rPr>
          <w:rFonts w:hint="eastAsia"/>
        </w:rPr>
        <w:t>11.2.2</w:t>
      </w:r>
      <w:r>
        <w:rPr>
          <w:rFonts w:hint="eastAsia"/>
          <w:kern w:val="0"/>
        </w:rPr>
        <w:t>文献速递:</w:t>
      </w:r>
    </w:p>
    <w:p w:rsidR="001D33D0" w:rsidRDefault="0039482F">
      <w:pPr>
        <w:rPr>
          <w:sz w:val="22"/>
          <w:szCs w:val="28"/>
        </w:rPr>
      </w:pPr>
      <w:r>
        <w:rPr>
          <w:rFonts w:ascii="宋体" w:hAnsi="宋体" w:cs="宋体" w:hint="eastAsia"/>
          <w:color w:val="000000"/>
          <w:sz w:val="22"/>
          <w:szCs w:val="22"/>
        </w:rPr>
        <w:t>可根据患者诊断信息，直接在浮窗页面推荐知识库中与诊断相关的临床研究进展信息，点击后可查看详细内容。也可在文献速递栏一键跳转至文献知识库，并展示该诊断所对应的文献检索结果，可查看文献库内容。</w:t>
      </w:r>
    </w:p>
    <w:p w:rsidR="001D33D0" w:rsidRDefault="0039482F">
      <w:pPr>
        <w:pStyle w:val="4"/>
      </w:pPr>
      <w:r>
        <w:rPr>
          <w:rFonts w:hint="eastAsia"/>
        </w:rPr>
        <w:t>11.2.3治疗方案推荐</w:t>
      </w:r>
    </w:p>
    <w:p w:rsidR="001D33D0" w:rsidRDefault="0039482F">
      <w:pPr>
        <w:pStyle w:val="TableParagraph"/>
        <w:kinsoku w:val="0"/>
        <w:overflowPunct w:val="0"/>
        <w:ind w:right="101"/>
        <w:rPr>
          <w:rFonts w:ascii="宋体" w:hAnsi="宋体" w:cs="宋体"/>
          <w:sz w:val="22"/>
          <w:szCs w:val="22"/>
        </w:rPr>
      </w:pPr>
      <w:r>
        <w:rPr>
          <w:rFonts w:ascii="宋体" w:hAnsi="宋体" w:cs="宋体" w:hint="eastAsia"/>
          <w:spacing w:val="2"/>
          <w:sz w:val="22"/>
          <w:szCs w:val="22"/>
        </w:rPr>
        <w:t>根据患者诊断，基于指南等权威来源为医生推荐</w:t>
      </w:r>
      <w:r>
        <w:rPr>
          <w:rFonts w:ascii="宋体" w:hAnsi="宋体" w:cs="宋体" w:hint="eastAsia"/>
          <w:sz w:val="22"/>
          <w:szCs w:val="22"/>
        </w:rPr>
        <w:t>的治疗方案及对应的用药方案。</w:t>
      </w:r>
    </w:p>
    <w:p w:rsidR="001D33D0" w:rsidRDefault="0039482F">
      <w:pPr>
        <w:pStyle w:val="TableParagraph"/>
        <w:numPr>
          <w:ilvl w:val="0"/>
          <w:numId w:val="62"/>
        </w:numPr>
        <w:kinsoku w:val="0"/>
        <w:overflowPunct w:val="0"/>
        <w:rPr>
          <w:rFonts w:ascii="宋体" w:hAnsi="宋体" w:cs="宋体"/>
          <w:spacing w:val="2"/>
          <w:sz w:val="22"/>
          <w:szCs w:val="22"/>
        </w:rPr>
      </w:pPr>
      <w:r>
        <w:rPr>
          <w:rFonts w:ascii="宋体" w:hAnsi="宋体" w:cs="宋体" w:hint="eastAsia"/>
          <w:spacing w:val="2"/>
          <w:sz w:val="22"/>
          <w:szCs w:val="22"/>
        </w:rPr>
        <w:t>大类方案推荐，如对于急性脑梗死患者应推荐：静脉溶栓、血管内介入、抗凝治疗、降颅压治疗、改善脑循环及脑保护、康复治疗、吞咽障碍评定。</w:t>
      </w:r>
    </w:p>
    <w:p w:rsidR="001D33D0" w:rsidRDefault="0039482F">
      <w:pPr>
        <w:pStyle w:val="TableParagraph"/>
        <w:numPr>
          <w:ilvl w:val="0"/>
          <w:numId w:val="62"/>
        </w:numPr>
        <w:kinsoku w:val="0"/>
        <w:overflowPunct w:val="0"/>
        <w:rPr>
          <w:rFonts w:ascii="宋体" w:hAnsi="宋体" w:cs="宋体"/>
          <w:spacing w:val="2"/>
          <w:sz w:val="22"/>
          <w:szCs w:val="22"/>
        </w:rPr>
      </w:pPr>
      <w:r>
        <w:rPr>
          <w:rFonts w:ascii="宋体" w:hAnsi="宋体" w:cs="宋体" w:hint="eastAsia"/>
          <w:spacing w:val="2"/>
          <w:sz w:val="22"/>
          <w:szCs w:val="22"/>
        </w:rPr>
        <w:t>大类方案的应用原则，如对于急性脑梗死患者使用静脉溶栓，系统应提醒：</w:t>
      </w:r>
      <w:r>
        <w:rPr>
          <w:rFonts w:ascii="宋体" w:hAnsi="宋体" w:cs="宋体" w:hint="eastAsia"/>
          <w:sz w:val="22"/>
          <w:szCs w:val="22"/>
        </w:rPr>
        <w:t>有效抢救半暗带组织的时间窗为4.5h内(rtPA)或6h内(尿激酶)。</w:t>
      </w:r>
    </w:p>
    <w:p w:rsidR="001D33D0" w:rsidRDefault="0039482F">
      <w:pPr>
        <w:rPr>
          <w:sz w:val="22"/>
          <w:szCs w:val="28"/>
        </w:rPr>
      </w:pPr>
      <w:r>
        <w:rPr>
          <w:rFonts w:ascii="宋体" w:hAnsi="宋体" w:cs="宋体" w:hint="eastAsia"/>
          <w:spacing w:val="2"/>
          <w:sz w:val="22"/>
          <w:szCs w:val="22"/>
        </w:rPr>
        <w:t>具体方案推荐，包括药品名称</w:t>
      </w:r>
      <w:r>
        <w:rPr>
          <w:rFonts w:ascii="宋体" w:hAnsi="宋体" w:cs="宋体" w:hint="eastAsia"/>
          <w:spacing w:val="2"/>
          <w:sz w:val="22"/>
          <w:szCs w:val="22"/>
        </w:rPr>
        <w:t>+</w:t>
      </w:r>
      <w:r>
        <w:rPr>
          <w:rFonts w:ascii="宋体" w:hAnsi="宋体" w:cs="宋体" w:hint="eastAsia"/>
          <w:spacing w:val="2"/>
          <w:sz w:val="22"/>
          <w:szCs w:val="22"/>
        </w:rPr>
        <w:t>给药方式</w:t>
      </w:r>
      <w:r>
        <w:rPr>
          <w:rFonts w:ascii="宋体" w:hAnsi="宋体" w:cs="宋体" w:hint="eastAsia"/>
          <w:spacing w:val="2"/>
          <w:sz w:val="22"/>
          <w:szCs w:val="22"/>
        </w:rPr>
        <w:t>+</w:t>
      </w:r>
      <w:r>
        <w:rPr>
          <w:rFonts w:ascii="宋体" w:hAnsi="宋体" w:cs="宋体" w:hint="eastAsia"/>
          <w:spacing w:val="2"/>
          <w:sz w:val="22"/>
          <w:szCs w:val="22"/>
        </w:rPr>
        <w:t>剂量：例如对于静脉溶栓药物，系统应至少推荐注射用阿替普酶</w:t>
      </w:r>
      <w:r>
        <w:rPr>
          <w:rFonts w:ascii="宋体" w:hAnsi="宋体" w:cs="宋体" w:hint="eastAsia"/>
          <w:spacing w:val="2"/>
          <w:sz w:val="22"/>
          <w:szCs w:val="22"/>
        </w:rPr>
        <w:t xml:space="preserve"> </w:t>
      </w:r>
      <w:r>
        <w:rPr>
          <w:rFonts w:ascii="宋体" w:hAnsi="宋体" w:cs="宋体" w:hint="eastAsia"/>
          <w:spacing w:val="2"/>
          <w:sz w:val="22"/>
          <w:szCs w:val="22"/>
        </w:rPr>
        <w:t>静脉注射</w:t>
      </w:r>
      <w:r>
        <w:rPr>
          <w:rFonts w:ascii="宋体" w:hAnsi="宋体" w:cs="宋体" w:hint="eastAsia"/>
          <w:spacing w:val="2"/>
          <w:sz w:val="22"/>
          <w:szCs w:val="22"/>
        </w:rPr>
        <w:t xml:space="preserve"> 0.9mg/kg/</w:t>
      </w:r>
      <w:r>
        <w:rPr>
          <w:rFonts w:ascii="宋体" w:hAnsi="宋体" w:cs="宋体" w:hint="eastAsia"/>
          <w:spacing w:val="2"/>
          <w:sz w:val="22"/>
          <w:szCs w:val="22"/>
        </w:rPr>
        <w:t>次、注射用尿激酶</w:t>
      </w:r>
      <w:r>
        <w:rPr>
          <w:rFonts w:ascii="宋体" w:hAnsi="宋体" w:cs="宋体" w:hint="eastAsia"/>
          <w:spacing w:val="2"/>
          <w:sz w:val="22"/>
          <w:szCs w:val="22"/>
        </w:rPr>
        <w:t xml:space="preserve">  </w:t>
      </w:r>
      <w:r>
        <w:rPr>
          <w:rFonts w:ascii="宋体" w:hAnsi="宋体" w:cs="宋体" w:hint="eastAsia"/>
          <w:spacing w:val="2"/>
          <w:sz w:val="22"/>
          <w:szCs w:val="22"/>
        </w:rPr>
        <w:t>静脉注射</w:t>
      </w:r>
      <w:r>
        <w:rPr>
          <w:rFonts w:ascii="宋体" w:hAnsi="宋体" w:cs="宋体" w:hint="eastAsia"/>
          <w:spacing w:val="2"/>
          <w:sz w:val="22"/>
          <w:szCs w:val="22"/>
        </w:rPr>
        <w:t xml:space="preserve"> 100</w:t>
      </w:r>
      <w:r>
        <w:rPr>
          <w:rFonts w:ascii="宋体" w:hAnsi="宋体" w:cs="宋体" w:hint="eastAsia"/>
          <w:spacing w:val="2"/>
          <w:sz w:val="22"/>
          <w:szCs w:val="22"/>
        </w:rPr>
        <w:t>万</w:t>
      </w:r>
      <w:r>
        <w:rPr>
          <w:rFonts w:ascii="宋体" w:hAnsi="宋体" w:cs="宋体" w:hint="eastAsia"/>
          <w:spacing w:val="2"/>
          <w:sz w:val="22"/>
          <w:szCs w:val="22"/>
        </w:rPr>
        <w:t>IU-150</w:t>
      </w:r>
      <w:r>
        <w:rPr>
          <w:rFonts w:ascii="宋体" w:hAnsi="宋体" w:cs="宋体" w:hint="eastAsia"/>
          <w:spacing w:val="2"/>
          <w:sz w:val="22"/>
          <w:szCs w:val="22"/>
        </w:rPr>
        <w:t>万</w:t>
      </w:r>
      <w:r>
        <w:rPr>
          <w:rFonts w:ascii="宋体" w:hAnsi="宋体" w:cs="宋体" w:hint="eastAsia"/>
          <w:spacing w:val="2"/>
          <w:sz w:val="22"/>
          <w:szCs w:val="22"/>
        </w:rPr>
        <w:t>IU/</w:t>
      </w:r>
      <w:r>
        <w:rPr>
          <w:rFonts w:ascii="宋体" w:hAnsi="宋体" w:cs="宋体" w:hint="eastAsia"/>
          <w:spacing w:val="2"/>
          <w:sz w:val="22"/>
          <w:szCs w:val="22"/>
        </w:rPr>
        <w:t>次两种具体用药方案。</w:t>
      </w:r>
    </w:p>
    <w:p w:rsidR="001D33D0" w:rsidRDefault="0039482F">
      <w:pPr>
        <w:pStyle w:val="4"/>
      </w:pPr>
      <w:r>
        <w:rPr>
          <w:rFonts w:hint="eastAsia"/>
        </w:rPr>
        <w:t>11.2.4</w:t>
      </w:r>
      <w:r>
        <w:rPr>
          <w:rFonts w:hint="eastAsia"/>
          <w:lang w:eastAsia="zh-Hans"/>
        </w:rPr>
        <w:t>智能推荐</w:t>
      </w:r>
      <w:r>
        <w:rPr>
          <w:rFonts w:hint="eastAsia"/>
        </w:rPr>
        <w:t>评估表:</w:t>
      </w:r>
    </w:p>
    <w:p w:rsidR="001D33D0" w:rsidRDefault="0039482F">
      <w:pPr>
        <w:pStyle w:val="TableParagraph"/>
        <w:kinsoku w:val="0"/>
        <w:overflowPunct w:val="0"/>
        <w:rPr>
          <w:rFonts w:ascii="宋体" w:hAnsi="宋体" w:cs="宋体"/>
          <w:sz w:val="22"/>
          <w:szCs w:val="22"/>
        </w:rPr>
      </w:pPr>
      <w:r>
        <w:rPr>
          <w:rFonts w:ascii="宋体" w:hAnsi="宋体" w:cs="宋体" w:hint="eastAsia"/>
          <w:spacing w:val="2"/>
          <w:sz w:val="22"/>
          <w:szCs w:val="22"/>
        </w:rPr>
        <w:t>基于患者诊断，</w:t>
      </w:r>
      <w:r>
        <w:rPr>
          <w:rFonts w:ascii="宋体" w:hAnsi="宋体" w:cs="宋体" w:hint="eastAsia"/>
          <w:sz w:val="22"/>
          <w:szCs w:val="22"/>
        </w:rPr>
        <w:t>为医生推荐该患者需要进行评估的评估表，包含以下功能：</w:t>
      </w:r>
    </w:p>
    <w:p w:rsidR="001D33D0" w:rsidRDefault="0039482F">
      <w:pPr>
        <w:pStyle w:val="TableParagraph"/>
        <w:numPr>
          <w:ilvl w:val="0"/>
          <w:numId w:val="63"/>
        </w:numPr>
        <w:kinsoku w:val="0"/>
        <w:overflowPunct w:val="0"/>
        <w:rPr>
          <w:rFonts w:ascii="宋体" w:hAnsi="宋体" w:cs="宋体"/>
          <w:spacing w:val="-2"/>
          <w:sz w:val="22"/>
          <w:szCs w:val="22"/>
        </w:rPr>
      </w:pPr>
      <w:r>
        <w:rPr>
          <w:rFonts w:ascii="宋体" w:hAnsi="宋体" w:cs="宋体" w:hint="eastAsia"/>
          <w:spacing w:val="-2"/>
          <w:sz w:val="22"/>
          <w:szCs w:val="22"/>
        </w:rPr>
        <w:t>医生可直接点击查看评估表详情。例如，当患者初步诊断为脑梗死时，系统自动推NIHSS卒中量表、卒中静脉溶栓禁忌、mRS量表、TOAST缺血性卒中分型等量表供医生选用，医生可直接点击进入评估表明细页面。</w:t>
      </w:r>
    </w:p>
    <w:p w:rsidR="001D33D0" w:rsidRDefault="0039482F">
      <w:pPr>
        <w:pStyle w:val="TableParagraph"/>
        <w:numPr>
          <w:ilvl w:val="0"/>
          <w:numId w:val="63"/>
        </w:numPr>
        <w:kinsoku w:val="0"/>
        <w:overflowPunct w:val="0"/>
        <w:rPr>
          <w:rFonts w:ascii="宋体" w:hAnsi="宋体" w:cs="宋体"/>
          <w:spacing w:val="-2"/>
          <w:sz w:val="22"/>
          <w:szCs w:val="22"/>
        </w:rPr>
      </w:pPr>
      <w:r>
        <w:rPr>
          <w:rFonts w:ascii="宋体" w:hAnsi="宋体" w:cs="宋体" w:hint="eastAsia"/>
          <w:sz w:val="22"/>
          <w:szCs w:val="22"/>
        </w:rPr>
        <w:t>根据患者评分情况给出病情严重风险程度建议，并自动累加勾选中的细项分值</w:t>
      </w:r>
    </w:p>
    <w:p w:rsidR="001D33D0" w:rsidRDefault="0039482F">
      <w:pPr>
        <w:pStyle w:val="TableParagraph"/>
        <w:numPr>
          <w:ilvl w:val="0"/>
          <w:numId w:val="63"/>
        </w:numPr>
        <w:kinsoku w:val="0"/>
        <w:overflowPunct w:val="0"/>
        <w:rPr>
          <w:rFonts w:ascii="宋体" w:hAnsi="宋体" w:cs="宋体"/>
          <w:spacing w:val="-2"/>
          <w:sz w:val="22"/>
          <w:szCs w:val="22"/>
        </w:rPr>
      </w:pPr>
      <w:r>
        <w:rPr>
          <w:rFonts w:ascii="宋体" w:hAnsi="宋体" w:cs="宋体" w:hint="eastAsia"/>
          <w:spacing w:val="2"/>
          <w:sz w:val="22"/>
          <w:szCs w:val="22"/>
        </w:rPr>
        <w:t>支持查阅在本系统中评估的历史评估记录。</w:t>
      </w:r>
    </w:p>
    <w:p w:rsidR="001D33D0" w:rsidRDefault="0039482F">
      <w:pPr>
        <w:pStyle w:val="TableParagraph"/>
        <w:numPr>
          <w:ilvl w:val="0"/>
          <w:numId w:val="63"/>
        </w:numPr>
        <w:kinsoku w:val="0"/>
        <w:overflowPunct w:val="0"/>
        <w:rPr>
          <w:rFonts w:ascii="宋体" w:hAnsi="宋体" w:cs="宋体"/>
          <w:spacing w:val="2"/>
          <w:sz w:val="22"/>
          <w:szCs w:val="22"/>
        </w:rPr>
      </w:pPr>
      <w:r>
        <w:rPr>
          <w:rFonts w:ascii="宋体" w:hAnsi="宋体" w:cs="宋体" w:hint="eastAsia"/>
          <w:spacing w:val="2"/>
          <w:sz w:val="22"/>
          <w:szCs w:val="22"/>
        </w:rPr>
        <w:t>支持评估完成的评估表进行在线打印或以PDF格式下载。</w:t>
      </w:r>
    </w:p>
    <w:p w:rsidR="001D33D0" w:rsidRDefault="0039482F">
      <w:pPr>
        <w:rPr>
          <w:rFonts w:ascii="宋体" w:eastAsia="宋体" w:hAnsi="宋体" w:cs="宋体"/>
          <w:spacing w:val="2"/>
          <w:sz w:val="22"/>
          <w:szCs w:val="22"/>
        </w:rPr>
      </w:pPr>
      <w:r>
        <w:rPr>
          <w:rFonts w:ascii="宋体" w:eastAsia="宋体" w:hAnsi="宋体" w:cs="宋体" w:hint="eastAsia"/>
          <w:spacing w:val="2"/>
          <w:sz w:val="22"/>
          <w:szCs w:val="22"/>
        </w:rPr>
        <w:t>支持对历史评估表进行作废处理，但需备注作废理由。</w:t>
      </w:r>
    </w:p>
    <w:p w:rsidR="001D33D0" w:rsidRDefault="0039482F">
      <w:pPr>
        <w:pStyle w:val="4"/>
      </w:pPr>
      <w:r>
        <w:rPr>
          <w:rFonts w:hint="eastAsia"/>
        </w:rPr>
        <w:t>11.2.5</w:t>
      </w:r>
      <w:r>
        <w:rPr>
          <w:rFonts w:hint="eastAsia"/>
          <w:lang w:eastAsia="zh-Hans"/>
        </w:rPr>
        <w:t>用户反馈</w:t>
      </w:r>
    </w:p>
    <w:p w:rsidR="001D33D0" w:rsidRDefault="0039482F">
      <w:pPr>
        <w:pStyle w:val="af9"/>
        <w:numPr>
          <w:ilvl w:val="0"/>
          <w:numId w:val="64"/>
        </w:numPr>
        <w:rPr>
          <w:rFonts w:ascii="宋体" w:eastAsia="宋体" w:hAnsi="宋体" w:cs="宋体"/>
          <w:sz w:val="22"/>
          <w:szCs w:val="22"/>
        </w:rPr>
      </w:pPr>
      <w:r>
        <w:rPr>
          <w:rFonts w:ascii="宋体" w:eastAsia="宋体" w:hAnsi="宋体" w:cs="宋体" w:hint="eastAsia"/>
          <w:sz w:val="22"/>
          <w:szCs w:val="22"/>
        </w:rPr>
        <w:t>支持在医生工作站进行用户反馈，医生可按照提建议、提缺陷等不同情况提交用户反馈。支持文字描述和图片上传，支持默认自动截图当前提醒框并上传。</w:t>
      </w:r>
    </w:p>
    <w:p w:rsidR="001D33D0" w:rsidRDefault="0039482F">
      <w:pPr>
        <w:pStyle w:val="3"/>
        <w:rPr>
          <w:sz w:val="28"/>
          <w:szCs w:val="28"/>
        </w:rPr>
      </w:pPr>
      <w:bookmarkStart w:id="83" w:name="_Toc199338453"/>
      <w:r>
        <w:rPr>
          <w:rFonts w:hint="eastAsia"/>
          <w:sz w:val="28"/>
          <w:szCs w:val="28"/>
        </w:rPr>
        <w:t>11.3智能关联</w:t>
      </w:r>
      <w:bookmarkEnd w:id="83"/>
    </w:p>
    <w:p w:rsidR="001D33D0" w:rsidRDefault="0039482F">
      <w:pPr>
        <w:pStyle w:val="af9"/>
        <w:widowControl/>
        <w:numPr>
          <w:ilvl w:val="0"/>
          <w:numId w:val="65"/>
        </w:numPr>
        <w:textAlignment w:val="center"/>
        <w:rPr>
          <w:rFonts w:ascii="宋体" w:hAnsi="宋体" w:cs="宋体"/>
          <w:color w:val="000000"/>
          <w:sz w:val="22"/>
          <w:szCs w:val="22"/>
          <w:lang w:eastAsia="zh-Hans"/>
        </w:rPr>
      </w:pPr>
      <w:r>
        <w:rPr>
          <w:rFonts w:ascii="宋体" w:eastAsia="宋体" w:hAnsi="宋体" w:cs="宋体" w:hint="eastAsia"/>
          <w:color w:val="000000"/>
          <w:kern w:val="0"/>
          <w:sz w:val="22"/>
          <w:szCs w:val="22"/>
          <w:lang w:bidi="ar"/>
        </w:rPr>
        <w:t>诊断详情展示:支持医院</w:t>
      </w:r>
      <w:r>
        <w:rPr>
          <w:rFonts w:ascii="宋体" w:hAnsi="宋体" w:cs="宋体" w:hint="eastAsia"/>
          <w:color w:val="000000"/>
          <w:kern w:val="0"/>
          <w:sz w:val="22"/>
          <w:szCs w:val="22"/>
          <w:lang w:bidi="ar"/>
        </w:rPr>
        <w:t>HIS</w:t>
      </w:r>
      <w:r>
        <w:rPr>
          <w:rFonts w:ascii="宋体" w:hAnsi="宋体" w:cs="宋体" w:hint="eastAsia"/>
          <w:color w:val="000000"/>
          <w:kern w:val="0"/>
          <w:sz w:val="22"/>
          <w:szCs w:val="22"/>
          <w:lang w:bidi="ar"/>
        </w:rPr>
        <w:t>系统</w:t>
      </w:r>
      <w:r>
        <w:rPr>
          <w:rFonts w:ascii="宋体" w:eastAsia="宋体" w:hAnsi="宋体" w:cs="宋体" w:hint="eastAsia"/>
          <w:color w:val="000000"/>
          <w:kern w:val="0"/>
          <w:sz w:val="22"/>
          <w:szCs w:val="22"/>
          <w:lang w:bidi="ar"/>
        </w:rPr>
        <w:t>通过接口调用知识库内容，并在医院系统中展示诊断详情内容。</w:t>
      </w:r>
    </w:p>
    <w:p w:rsidR="001D33D0" w:rsidRDefault="0039482F">
      <w:pPr>
        <w:pStyle w:val="af9"/>
        <w:widowControl/>
        <w:numPr>
          <w:ilvl w:val="0"/>
          <w:numId w:val="65"/>
        </w:numPr>
        <w:textAlignment w:val="center"/>
        <w:rPr>
          <w:rFonts w:ascii="宋体" w:hAnsi="宋体" w:cs="宋体"/>
          <w:color w:val="000000"/>
          <w:sz w:val="22"/>
          <w:szCs w:val="22"/>
          <w:lang w:eastAsia="zh-Hans"/>
        </w:rPr>
      </w:pPr>
      <w:r>
        <w:rPr>
          <w:rFonts w:ascii="宋体" w:eastAsia="宋体" w:hAnsi="宋体" w:cs="宋体" w:hint="eastAsia"/>
          <w:color w:val="000000"/>
          <w:kern w:val="0"/>
          <w:sz w:val="22"/>
          <w:szCs w:val="22"/>
          <w:lang w:bidi="ar"/>
        </w:rPr>
        <w:lastRenderedPageBreak/>
        <w:t>检查项目关联展示:实现与院内检查项目关联，支持医院</w:t>
      </w:r>
      <w:r>
        <w:rPr>
          <w:rFonts w:ascii="宋体" w:hAnsi="宋体" w:cs="宋体" w:hint="eastAsia"/>
          <w:color w:val="000000"/>
          <w:kern w:val="0"/>
          <w:sz w:val="22"/>
          <w:szCs w:val="22"/>
          <w:lang w:bidi="ar"/>
        </w:rPr>
        <w:t>HIS</w:t>
      </w:r>
      <w:r>
        <w:rPr>
          <w:rFonts w:ascii="宋体" w:hAnsi="宋体" w:cs="宋体" w:hint="eastAsia"/>
          <w:color w:val="000000"/>
          <w:kern w:val="0"/>
          <w:sz w:val="22"/>
          <w:szCs w:val="22"/>
          <w:lang w:bidi="ar"/>
        </w:rPr>
        <w:t>系统</w:t>
      </w:r>
      <w:r>
        <w:rPr>
          <w:rFonts w:ascii="宋体" w:eastAsia="宋体" w:hAnsi="宋体" w:cs="宋体" w:hint="eastAsia"/>
          <w:color w:val="000000"/>
          <w:kern w:val="0"/>
          <w:sz w:val="22"/>
          <w:szCs w:val="22"/>
          <w:lang w:bidi="ar"/>
        </w:rPr>
        <w:t>通过接口调用知识库内容进行展示。</w:t>
      </w:r>
    </w:p>
    <w:p w:rsidR="001D33D0" w:rsidRDefault="0039482F">
      <w:pPr>
        <w:pStyle w:val="af9"/>
        <w:widowControl/>
        <w:numPr>
          <w:ilvl w:val="0"/>
          <w:numId w:val="65"/>
        </w:numPr>
        <w:textAlignment w:val="center"/>
        <w:rPr>
          <w:rFonts w:ascii="宋体" w:hAnsi="宋体" w:cs="宋体"/>
          <w:color w:val="000000"/>
          <w:sz w:val="22"/>
          <w:szCs w:val="22"/>
          <w:lang w:eastAsia="zh-Hans"/>
        </w:rPr>
      </w:pPr>
      <w:r>
        <w:rPr>
          <w:rFonts w:ascii="宋体" w:eastAsia="宋体" w:hAnsi="宋体" w:cs="宋体" w:hint="eastAsia"/>
          <w:color w:val="000000"/>
          <w:kern w:val="0"/>
          <w:sz w:val="22"/>
          <w:szCs w:val="22"/>
          <w:lang w:bidi="ar"/>
        </w:rPr>
        <w:t>检验项目关联展示:实现与检验项目关联，支持医院</w:t>
      </w:r>
      <w:r>
        <w:rPr>
          <w:rFonts w:ascii="宋体" w:hAnsi="宋体" w:cs="宋体" w:hint="eastAsia"/>
          <w:color w:val="000000"/>
          <w:kern w:val="0"/>
          <w:sz w:val="22"/>
          <w:szCs w:val="22"/>
          <w:lang w:bidi="ar"/>
        </w:rPr>
        <w:t>HIS</w:t>
      </w:r>
      <w:r>
        <w:rPr>
          <w:rFonts w:ascii="宋体" w:hAnsi="宋体" w:cs="宋体" w:hint="eastAsia"/>
          <w:color w:val="000000"/>
          <w:kern w:val="0"/>
          <w:sz w:val="22"/>
          <w:szCs w:val="22"/>
          <w:lang w:bidi="ar"/>
        </w:rPr>
        <w:t>系统</w:t>
      </w:r>
      <w:r>
        <w:rPr>
          <w:rFonts w:ascii="宋体" w:eastAsia="宋体" w:hAnsi="宋体" w:cs="宋体" w:hint="eastAsia"/>
          <w:color w:val="000000"/>
          <w:kern w:val="0"/>
          <w:sz w:val="22"/>
          <w:szCs w:val="22"/>
          <w:lang w:bidi="ar"/>
        </w:rPr>
        <w:t>通过接口调用知识库内容进行展示。</w:t>
      </w:r>
    </w:p>
    <w:p w:rsidR="001D33D0" w:rsidRDefault="0039482F">
      <w:pPr>
        <w:pStyle w:val="af9"/>
        <w:numPr>
          <w:ilvl w:val="0"/>
          <w:numId w:val="65"/>
        </w:numPr>
        <w:rPr>
          <w:sz w:val="22"/>
          <w:szCs w:val="28"/>
        </w:rPr>
      </w:pPr>
      <w:r>
        <w:rPr>
          <w:rFonts w:ascii="宋体" w:eastAsia="宋体" w:hAnsi="宋体" w:cs="宋体" w:hint="eastAsia"/>
          <w:color w:val="000000"/>
          <w:kern w:val="0"/>
          <w:sz w:val="22"/>
          <w:szCs w:val="22"/>
          <w:lang w:bidi="ar"/>
        </w:rPr>
        <w:t>药品信息关联展示:实现与院内药品名称关联，支持医院</w:t>
      </w:r>
      <w:r>
        <w:rPr>
          <w:rFonts w:ascii="宋体" w:hAnsi="宋体" w:cs="宋体" w:hint="eastAsia"/>
          <w:color w:val="000000"/>
          <w:kern w:val="0"/>
          <w:sz w:val="22"/>
          <w:szCs w:val="22"/>
          <w:lang w:bidi="ar"/>
        </w:rPr>
        <w:t>HIS</w:t>
      </w:r>
      <w:r>
        <w:rPr>
          <w:rFonts w:ascii="宋体" w:hAnsi="宋体" w:cs="宋体" w:hint="eastAsia"/>
          <w:color w:val="000000"/>
          <w:kern w:val="0"/>
          <w:sz w:val="22"/>
          <w:szCs w:val="22"/>
          <w:lang w:bidi="ar"/>
        </w:rPr>
        <w:t>系统</w:t>
      </w:r>
      <w:r>
        <w:rPr>
          <w:rFonts w:ascii="宋体" w:eastAsia="宋体" w:hAnsi="宋体" w:cs="宋体" w:hint="eastAsia"/>
          <w:color w:val="000000"/>
          <w:kern w:val="0"/>
          <w:sz w:val="22"/>
          <w:szCs w:val="22"/>
          <w:lang w:bidi="ar"/>
        </w:rPr>
        <w:t>通过接口调用知识库内容进行展示。</w:t>
      </w:r>
    </w:p>
    <w:p w:rsidR="001D33D0" w:rsidRDefault="001D33D0"/>
    <w:p w:rsidR="001D33D0" w:rsidRDefault="0039482F">
      <w:pPr>
        <w:pStyle w:val="3"/>
      </w:pPr>
      <w:bookmarkStart w:id="84" w:name="_Toc199338454"/>
      <w:r>
        <w:rPr>
          <w:rFonts w:hint="eastAsia"/>
        </w:rPr>
        <w:t>11.4院级</w:t>
      </w:r>
      <w:r>
        <w:rPr>
          <w:rFonts w:hint="eastAsia"/>
          <w:lang w:eastAsia="zh-Hans"/>
        </w:rPr>
        <w:t>CDSS统计平台</w:t>
      </w:r>
      <w:bookmarkEnd w:id="84"/>
    </w:p>
    <w:p w:rsidR="001D33D0" w:rsidRDefault="0039482F">
      <w:pPr>
        <w:pStyle w:val="4"/>
      </w:pPr>
      <w:r>
        <w:rPr>
          <w:rFonts w:hint="eastAsia"/>
        </w:rPr>
        <w:t>11.4.1知识</w:t>
      </w:r>
      <w:r>
        <w:rPr>
          <w:rFonts w:hint="eastAsia"/>
          <w:lang w:eastAsia="zh-Hans"/>
        </w:rPr>
        <w:t>推荐</w:t>
      </w:r>
      <w:r>
        <w:rPr>
          <w:rFonts w:hint="eastAsia"/>
        </w:rPr>
        <w:t>统计:</w:t>
      </w:r>
    </w:p>
    <w:p w:rsidR="001D33D0" w:rsidRDefault="0039482F">
      <w:pPr>
        <w:pStyle w:val="af9"/>
        <w:numPr>
          <w:ilvl w:val="0"/>
          <w:numId w:val="66"/>
        </w:numPr>
        <w:rPr>
          <w:rFonts w:ascii="Calibri" w:eastAsia="宋体" w:hAnsi="Calibri" w:cs="Times New Roman"/>
          <w:sz w:val="22"/>
          <w:szCs w:val="18"/>
          <w:lang w:eastAsia="zh-Hans"/>
        </w:rPr>
      </w:pPr>
      <w:r>
        <w:rPr>
          <w:rFonts w:ascii="Calibri" w:eastAsia="宋体" w:hAnsi="Calibri" w:cs="Times New Roman" w:hint="eastAsia"/>
          <w:sz w:val="22"/>
          <w:szCs w:val="18"/>
          <w:lang w:eastAsia="zh-Hans"/>
        </w:rPr>
        <w:t>支持对系统各模块推荐情况进行统计及环比分析。统计指标包检查检验推荐数、治疗方案推荐数、评估表推荐数、文献推荐数。支持智能推荐指标数据下钻和患者明细下载。</w:t>
      </w:r>
    </w:p>
    <w:p w:rsidR="001D33D0" w:rsidRDefault="0039482F">
      <w:pPr>
        <w:pStyle w:val="af9"/>
        <w:numPr>
          <w:ilvl w:val="0"/>
          <w:numId w:val="66"/>
        </w:numPr>
        <w:rPr>
          <w:rFonts w:ascii="Calibri" w:eastAsia="宋体" w:hAnsi="Calibri" w:cs="Times New Roman"/>
          <w:sz w:val="22"/>
          <w:szCs w:val="18"/>
          <w:lang w:eastAsia="zh-Hans"/>
        </w:rPr>
      </w:pPr>
      <w:r>
        <w:rPr>
          <w:rFonts w:ascii="Calibri" w:eastAsia="宋体" w:hAnsi="Calibri" w:cs="Times New Roman" w:hint="eastAsia"/>
          <w:sz w:val="22"/>
          <w:szCs w:val="18"/>
          <w:lang w:eastAsia="zh-Hans"/>
        </w:rPr>
        <w:t>支持对一定时间段内不同推荐项目的变化趋势进行统计分析，以天、周、月进行展示，支持用户根据需求勾选推荐项目调整显示的趋势图</w:t>
      </w:r>
    </w:p>
    <w:p w:rsidR="001D33D0" w:rsidRDefault="0039482F">
      <w:pPr>
        <w:pStyle w:val="TableParagraph"/>
        <w:numPr>
          <w:ilvl w:val="0"/>
          <w:numId w:val="66"/>
        </w:numPr>
        <w:rPr>
          <w:sz w:val="22"/>
          <w:szCs w:val="18"/>
          <w:lang w:eastAsia="zh-Hans"/>
        </w:rPr>
      </w:pPr>
      <w:r>
        <w:rPr>
          <w:rFonts w:hint="eastAsia"/>
          <w:sz w:val="22"/>
          <w:szCs w:val="18"/>
          <w:lang w:eastAsia="zh-Hans"/>
        </w:rPr>
        <w:t>支持推荐项目排名，展示推荐内容</w:t>
      </w:r>
      <w:r>
        <w:rPr>
          <w:rFonts w:hint="eastAsia"/>
          <w:sz w:val="22"/>
          <w:szCs w:val="18"/>
          <w:lang w:eastAsia="zh-Hans"/>
        </w:rPr>
        <w:t>top10</w:t>
      </w:r>
      <w:r>
        <w:rPr>
          <w:rFonts w:hint="eastAsia"/>
          <w:sz w:val="22"/>
          <w:szCs w:val="18"/>
          <w:lang w:eastAsia="zh-Hans"/>
        </w:rPr>
        <w:t>。</w:t>
      </w:r>
    </w:p>
    <w:p w:rsidR="001D33D0" w:rsidRDefault="001D33D0">
      <w:pPr>
        <w:rPr>
          <w:rFonts w:ascii="宋体" w:hAnsi="宋体" w:cs="宋体"/>
          <w:szCs w:val="21"/>
        </w:rPr>
      </w:pPr>
    </w:p>
    <w:p w:rsidR="001D33D0" w:rsidRDefault="0039482F">
      <w:pPr>
        <w:pStyle w:val="4"/>
      </w:pPr>
      <w:r>
        <w:rPr>
          <w:rFonts w:hint="eastAsia"/>
        </w:rPr>
        <w:t>11.4.2</w:t>
      </w:r>
      <w:r>
        <w:rPr>
          <w:rFonts w:hint="eastAsia"/>
          <w:lang w:eastAsia="zh-Hans"/>
        </w:rPr>
        <w:t>用户点击数据</w:t>
      </w:r>
      <w:r>
        <w:rPr>
          <w:rFonts w:hint="eastAsia"/>
        </w:rPr>
        <w:t>:</w:t>
      </w:r>
    </w:p>
    <w:p w:rsidR="001D33D0" w:rsidRDefault="0039482F">
      <w:pPr>
        <w:pStyle w:val="TableParagraph"/>
        <w:numPr>
          <w:ilvl w:val="0"/>
          <w:numId w:val="67"/>
        </w:numPr>
        <w:rPr>
          <w:sz w:val="22"/>
          <w:szCs w:val="18"/>
          <w:lang w:eastAsia="zh-Hans"/>
        </w:rPr>
      </w:pPr>
      <w:r>
        <w:rPr>
          <w:rFonts w:hint="eastAsia"/>
          <w:sz w:val="22"/>
          <w:szCs w:val="18"/>
          <w:lang w:eastAsia="zh-Hans"/>
        </w:rPr>
        <w:t>支持对整体点击量、覆盖患者数、覆盖医生数、智能推荐数进行统计分析；</w:t>
      </w:r>
    </w:p>
    <w:p w:rsidR="001D33D0" w:rsidRDefault="0039482F">
      <w:pPr>
        <w:pStyle w:val="TableParagraph"/>
        <w:numPr>
          <w:ilvl w:val="0"/>
          <w:numId w:val="67"/>
        </w:numPr>
        <w:rPr>
          <w:sz w:val="22"/>
          <w:szCs w:val="18"/>
          <w:lang w:eastAsia="zh-Hans"/>
        </w:rPr>
      </w:pPr>
      <w:r>
        <w:rPr>
          <w:rFonts w:hint="eastAsia"/>
          <w:sz w:val="22"/>
          <w:szCs w:val="18"/>
          <w:lang w:eastAsia="zh-Hans"/>
        </w:rPr>
        <w:t>支持对</w:t>
      </w:r>
      <w:r>
        <w:rPr>
          <w:rFonts w:hint="eastAsia"/>
          <w:sz w:val="22"/>
          <w:szCs w:val="18"/>
          <w:lang w:eastAsia="zh-Hans"/>
        </w:rPr>
        <w:t>CDSS</w:t>
      </w:r>
      <w:r>
        <w:rPr>
          <w:rFonts w:hint="eastAsia"/>
          <w:sz w:val="22"/>
          <w:szCs w:val="18"/>
          <w:lang w:eastAsia="zh-Hans"/>
        </w:rPr>
        <w:t>点击数和覆盖患者数的时间趋势进行统计分析，按天、周、月进行可视化图表展示；</w:t>
      </w:r>
    </w:p>
    <w:p w:rsidR="001D33D0" w:rsidRDefault="0039482F">
      <w:pPr>
        <w:pStyle w:val="TableParagraph"/>
        <w:numPr>
          <w:ilvl w:val="0"/>
          <w:numId w:val="67"/>
        </w:numPr>
        <w:rPr>
          <w:sz w:val="22"/>
          <w:szCs w:val="18"/>
          <w:lang w:eastAsia="zh-Hans"/>
        </w:rPr>
      </w:pPr>
      <w:r>
        <w:rPr>
          <w:rFonts w:hint="eastAsia"/>
          <w:sz w:val="22"/>
          <w:szCs w:val="18"/>
          <w:lang w:eastAsia="zh-Hans"/>
        </w:rPr>
        <w:t>支持对不同科室点击量进行统计并排名，可视化展示科室点击量</w:t>
      </w:r>
      <w:r>
        <w:rPr>
          <w:rFonts w:hint="eastAsia"/>
          <w:sz w:val="22"/>
          <w:szCs w:val="18"/>
          <w:lang w:eastAsia="zh-Hans"/>
        </w:rPr>
        <w:t>top15</w:t>
      </w:r>
      <w:r>
        <w:rPr>
          <w:rFonts w:hint="eastAsia"/>
          <w:sz w:val="22"/>
          <w:szCs w:val="18"/>
          <w:lang w:eastAsia="zh-Hans"/>
        </w:rPr>
        <w:t>；</w:t>
      </w:r>
    </w:p>
    <w:p w:rsidR="001D33D0" w:rsidRDefault="0039482F">
      <w:pPr>
        <w:pStyle w:val="af9"/>
        <w:numPr>
          <w:ilvl w:val="0"/>
          <w:numId w:val="67"/>
        </w:numPr>
        <w:rPr>
          <w:rFonts w:ascii="Calibri" w:eastAsia="宋体" w:hAnsi="Calibri" w:cs="Times New Roman"/>
          <w:sz w:val="22"/>
          <w:szCs w:val="18"/>
          <w:lang w:eastAsia="zh-Hans"/>
        </w:rPr>
      </w:pPr>
      <w:r>
        <w:rPr>
          <w:rFonts w:ascii="Calibri" w:eastAsia="宋体" w:hAnsi="Calibri" w:cs="Times New Roman" w:hint="eastAsia"/>
          <w:sz w:val="22"/>
          <w:szCs w:val="18"/>
          <w:lang w:eastAsia="zh-Hans"/>
        </w:rPr>
        <w:t>支持对不同医生点击量进行统计并排名，可视化展示医生点击量</w:t>
      </w:r>
      <w:r>
        <w:rPr>
          <w:rFonts w:ascii="Calibri" w:eastAsia="宋体" w:hAnsi="Calibri" w:cs="Times New Roman" w:hint="eastAsia"/>
          <w:sz w:val="22"/>
          <w:szCs w:val="18"/>
          <w:lang w:eastAsia="zh-Hans"/>
        </w:rPr>
        <w:t>top15</w:t>
      </w:r>
      <w:r>
        <w:rPr>
          <w:rFonts w:ascii="Calibri" w:eastAsia="宋体" w:hAnsi="Calibri" w:cs="Times New Roman" w:hint="eastAsia"/>
          <w:sz w:val="22"/>
          <w:szCs w:val="18"/>
          <w:lang w:eastAsia="zh-Hans"/>
        </w:rPr>
        <w:t>；</w:t>
      </w:r>
    </w:p>
    <w:p w:rsidR="001D33D0" w:rsidRDefault="0039482F">
      <w:pPr>
        <w:pStyle w:val="4"/>
      </w:pPr>
      <w:r>
        <w:rPr>
          <w:rFonts w:hint="eastAsia"/>
        </w:rPr>
        <w:t>11.4.3反馈管理:</w:t>
      </w:r>
    </w:p>
    <w:p w:rsidR="001D33D0" w:rsidRDefault="0039482F">
      <w:pPr>
        <w:pStyle w:val="TableParagraph"/>
        <w:ind w:firstLineChars="50" w:firstLine="110"/>
        <w:rPr>
          <w:sz w:val="22"/>
          <w:szCs w:val="18"/>
          <w:lang w:eastAsia="zh-Hans"/>
        </w:rPr>
      </w:pPr>
      <w:r>
        <w:rPr>
          <w:rFonts w:hint="eastAsia"/>
          <w:sz w:val="22"/>
          <w:szCs w:val="18"/>
          <w:lang w:eastAsia="zh-Hans"/>
        </w:rPr>
        <w:t>支持反馈情况统计分析，统计指标包含反馈总数、回复总数、提缺陷、提建议等指标；</w:t>
      </w:r>
    </w:p>
    <w:p w:rsidR="001D33D0" w:rsidRDefault="0039482F">
      <w:pPr>
        <w:pStyle w:val="3"/>
      </w:pPr>
      <w:bookmarkStart w:id="85" w:name="_Toc199338455"/>
      <w:r>
        <w:rPr>
          <w:rFonts w:hint="eastAsia"/>
        </w:rPr>
        <w:t>11.5系统维护</w:t>
      </w:r>
      <w:bookmarkEnd w:id="85"/>
    </w:p>
    <w:p w:rsidR="001D33D0" w:rsidRDefault="0039482F">
      <w:pPr>
        <w:pStyle w:val="4"/>
      </w:pPr>
      <w:r>
        <w:rPr>
          <w:rFonts w:hint="eastAsia"/>
        </w:rPr>
        <w:t>11.5.1字典对照:</w:t>
      </w:r>
    </w:p>
    <w:p w:rsidR="001D33D0" w:rsidRDefault="0039482F">
      <w:pPr>
        <w:ind w:firstLineChars="50" w:firstLine="108"/>
        <w:rPr>
          <w:sz w:val="22"/>
          <w:szCs w:val="28"/>
        </w:rPr>
      </w:pPr>
      <w:r>
        <w:rPr>
          <w:rFonts w:ascii="宋体" w:eastAsia="宋体" w:hAnsi="宋体" w:cs="宋体" w:hint="eastAsia"/>
          <w:spacing w:val="-2"/>
          <w:sz w:val="22"/>
          <w:szCs w:val="22"/>
        </w:rPr>
        <w:t>支持系统字典与院内知识库字典进行对应。可进行字典对应、对应关系删除、对应删除历史检索、对应关系覆盖、对应关系查改等操作。覆盖的字典类型包含：药品、检验检查、手术、药品频率、护理医嘱字典。支持为住院、门诊、急诊等三个来源的字典分别配置应用场景（住院、门诊、急诊）。支持自动匹配、自动关联。</w:t>
      </w:r>
    </w:p>
    <w:p w:rsidR="001D33D0" w:rsidRDefault="0039482F">
      <w:pPr>
        <w:pStyle w:val="4"/>
      </w:pPr>
      <w:r>
        <w:rPr>
          <w:rFonts w:hint="eastAsia"/>
        </w:rPr>
        <w:t>11.5.2知识维护平台:</w:t>
      </w:r>
    </w:p>
    <w:p w:rsidR="001D33D0" w:rsidRDefault="0039482F">
      <w:pPr>
        <w:rPr>
          <w:rFonts w:ascii="宋体" w:hAnsi="宋体" w:cs="宋体"/>
          <w:sz w:val="22"/>
          <w:szCs w:val="22"/>
        </w:rPr>
      </w:pPr>
      <w:r>
        <w:rPr>
          <w:rFonts w:ascii="宋体" w:eastAsia="宋体" w:hAnsi="宋体" w:cs="宋体" w:hint="eastAsia"/>
          <w:sz w:val="22"/>
          <w:szCs w:val="22"/>
        </w:rPr>
        <w:t>支持医院自行知识维护，至少应包含：</w:t>
      </w:r>
    </w:p>
    <w:p w:rsidR="001D33D0" w:rsidRDefault="0039482F">
      <w:pPr>
        <w:rPr>
          <w:rFonts w:ascii="宋体" w:hAnsi="宋体" w:cs="宋体"/>
          <w:sz w:val="22"/>
          <w:szCs w:val="22"/>
        </w:rPr>
      </w:pPr>
      <w:r>
        <w:rPr>
          <w:rFonts w:ascii="宋体" w:eastAsia="宋体" w:hAnsi="宋体" w:cs="宋体" w:hint="eastAsia"/>
          <w:sz w:val="22"/>
          <w:szCs w:val="22"/>
        </w:rPr>
        <w:t>1.支持的知识类型：文献、疾病详情、患者指导、处置建议、用药建议、检查建议、药品说明书、出院指导、检验检查、护理说明、手术说明等内容的自行维护。</w:t>
      </w:r>
    </w:p>
    <w:p w:rsidR="001D33D0" w:rsidRDefault="0039482F">
      <w:pPr>
        <w:rPr>
          <w:rFonts w:ascii="宋体" w:hAnsi="宋体" w:cs="宋体"/>
          <w:sz w:val="22"/>
          <w:szCs w:val="22"/>
        </w:rPr>
      </w:pPr>
      <w:r>
        <w:rPr>
          <w:rFonts w:ascii="宋体" w:eastAsia="宋体" w:hAnsi="宋体" w:cs="宋体" w:hint="eastAsia"/>
          <w:sz w:val="22"/>
          <w:szCs w:val="22"/>
        </w:rPr>
        <w:lastRenderedPageBreak/>
        <w:t>2.可查看各类知识的日志，支持</w:t>
      </w:r>
      <w:r>
        <w:rPr>
          <w:rFonts w:ascii="宋体" w:eastAsia="宋体" w:hAnsi="宋体" w:cs="宋体" w:hint="eastAsia"/>
          <w:sz w:val="22"/>
          <w:szCs w:val="22"/>
          <w:lang w:eastAsia="zh-Hans"/>
        </w:rPr>
        <w:t>通</w:t>
      </w:r>
      <w:r>
        <w:rPr>
          <w:rFonts w:ascii="宋体" w:eastAsia="宋体" w:hAnsi="宋体" w:cs="宋体" w:hint="eastAsia"/>
          <w:sz w:val="22"/>
          <w:szCs w:val="22"/>
        </w:rPr>
        <w:t>过操作用户、操作类型、标题、操作时间等参数筛选日志记录。支持知识更新后进行即刻数据同步。</w:t>
      </w:r>
    </w:p>
    <w:p w:rsidR="001D33D0" w:rsidRDefault="0039482F">
      <w:pPr>
        <w:rPr>
          <w:rFonts w:ascii="宋体" w:hAnsi="宋体" w:cs="宋体"/>
          <w:sz w:val="22"/>
          <w:szCs w:val="22"/>
        </w:rPr>
      </w:pPr>
      <w:r>
        <w:rPr>
          <w:rFonts w:ascii="宋体" w:eastAsia="宋体" w:hAnsi="宋体" w:cs="宋体" w:hint="eastAsia"/>
          <w:sz w:val="22"/>
          <w:szCs w:val="22"/>
        </w:rPr>
        <w:t>3.知识编辑：支持关联多个诊断，可标注关键词、文章摘要。可建立多级目录，对正文内容支持图文混合编辑。支持上传图片、PDF文档。支持备注多个知识来源。支持对新编辑的知识内容进行效果预览。</w:t>
      </w:r>
    </w:p>
    <w:p w:rsidR="001D33D0" w:rsidRDefault="0039482F">
      <w:pPr>
        <w:rPr>
          <w:rFonts w:ascii="宋体" w:eastAsia="宋体" w:hAnsi="宋体" w:cs="宋体"/>
          <w:sz w:val="22"/>
          <w:szCs w:val="22"/>
        </w:rPr>
      </w:pPr>
      <w:r>
        <w:rPr>
          <w:rFonts w:ascii="宋体" w:eastAsia="宋体" w:hAnsi="宋体" w:cs="宋体" w:hint="eastAsia"/>
          <w:sz w:val="22"/>
          <w:szCs w:val="22"/>
        </w:rPr>
        <w:t>5.知识管理：支持通过知识标题、关联检索、知识状态、知识来源、创建人、审核人、创建时间、操作时间进行知识检索。</w:t>
      </w:r>
    </w:p>
    <w:p w:rsidR="001D33D0" w:rsidRDefault="001D33D0">
      <w:pPr>
        <w:rPr>
          <w:rFonts w:ascii="宋体" w:eastAsia="宋体" w:hAnsi="宋体" w:cs="宋体"/>
          <w:sz w:val="22"/>
          <w:szCs w:val="22"/>
        </w:rPr>
      </w:pPr>
    </w:p>
    <w:p w:rsidR="001D33D0" w:rsidRDefault="001D33D0">
      <w:pPr>
        <w:rPr>
          <w:rFonts w:ascii="宋体" w:eastAsia="宋体" w:hAnsi="宋体" w:cs="宋体"/>
          <w:sz w:val="22"/>
          <w:szCs w:val="22"/>
        </w:rPr>
      </w:pPr>
    </w:p>
    <w:p w:rsidR="001D33D0" w:rsidRDefault="001D33D0">
      <w:pPr>
        <w:rPr>
          <w:rFonts w:ascii="宋体" w:eastAsia="宋体" w:hAnsi="宋体" w:cs="宋体"/>
          <w:sz w:val="22"/>
          <w:szCs w:val="22"/>
        </w:rPr>
      </w:pPr>
    </w:p>
    <w:p w:rsidR="001D33D0" w:rsidRDefault="0039482F">
      <w:pPr>
        <w:pStyle w:val="2"/>
        <w:spacing w:before="0" w:after="0"/>
        <w:rPr>
          <w:b/>
          <w:bCs/>
          <w:shd w:val="clear" w:color="auto" w:fill="FFFFFF"/>
        </w:rPr>
      </w:pPr>
      <w:bookmarkStart w:id="86" w:name="_Toc199338456"/>
      <w:r>
        <w:rPr>
          <w:rFonts w:hint="eastAsia"/>
          <w:b/>
          <w:bCs/>
          <w:shd w:val="clear" w:color="auto" w:fill="FFFFFF"/>
        </w:rPr>
        <w:t>13、电子病历系统应用水平四级全流程伴评服务</w:t>
      </w:r>
      <w:bookmarkEnd w:id="86"/>
    </w:p>
    <w:p w:rsidR="001D33D0" w:rsidRDefault="0039482F">
      <w:pPr>
        <w:numPr>
          <w:ilvl w:val="0"/>
          <w:numId w:val="68"/>
        </w:numPr>
        <w:ind w:rightChars="-576" w:right="-1210"/>
        <w:rPr>
          <w:rFonts w:ascii="宋体" w:eastAsia="宋体" w:hAnsi="宋体" w:cs="宋体"/>
          <w:szCs w:val="21"/>
        </w:rPr>
      </w:pPr>
      <w:r>
        <w:rPr>
          <w:rFonts w:ascii="宋体" w:eastAsia="宋体" w:hAnsi="宋体" w:cs="宋体" w:hint="eastAsia"/>
          <w:szCs w:val="21"/>
        </w:rPr>
        <w:t>电子病历四级对标基线调研；</w:t>
      </w:r>
    </w:p>
    <w:p w:rsidR="001D33D0" w:rsidRDefault="0039482F">
      <w:pPr>
        <w:numPr>
          <w:ilvl w:val="0"/>
          <w:numId w:val="68"/>
        </w:numPr>
        <w:ind w:rightChars="-576" w:right="-1210"/>
        <w:rPr>
          <w:rFonts w:ascii="宋体" w:eastAsia="宋体" w:hAnsi="宋体" w:cs="宋体"/>
          <w:szCs w:val="21"/>
        </w:rPr>
      </w:pPr>
      <w:r>
        <w:rPr>
          <w:rFonts w:ascii="宋体" w:eastAsia="宋体" w:hAnsi="宋体" w:cs="宋体" w:hint="eastAsia"/>
          <w:szCs w:val="21"/>
        </w:rPr>
        <w:t>协助整理电子病历四级评级计划内容、任务分工；</w:t>
      </w:r>
    </w:p>
    <w:p w:rsidR="001D33D0" w:rsidRDefault="0039482F">
      <w:pPr>
        <w:numPr>
          <w:ilvl w:val="0"/>
          <w:numId w:val="68"/>
        </w:numPr>
        <w:ind w:rightChars="-576" w:right="-1210"/>
        <w:rPr>
          <w:rFonts w:ascii="宋体" w:eastAsia="宋体" w:hAnsi="宋体" w:cs="宋体"/>
          <w:szCs w:val="21"/>
        </w:rPr>
      </w:pPr>
      <w:r>
        <w:rPr>
          <w:rFonts w:ascii="宋体" w:eastAsia="宋体" w:hAnsi="宋体" w:cs="宋体" w:hint="eastAsia"/>
          <w:szCs w:val="21"/>
        </w:rPr>
        <w:t>不定期多次进行电子病历四级评级实施计划完成情况验证、重难点讨论；</w:t>
      </w:r>
    </w:p>
    <w:p w:rsidR="001D33D0" w:rsidRDefault="0039482F">
      <w:pPr>
        <w:numPr>
          <w:ilvl w:val="0"/>
          <w:numId w:val="68"/>
        </w:numPr>
        <w:ind w:rightChars="-576" w:right="-1210"/>
        <w:rPr>
          <w:rFonts w:ascii="宋体" w:eastAsia="宋体" w:hAnsi="宋体" w:cs="宋体"/>
          <w:szCs w:val="21"/>
        </w:rPr>
      </w:pPr>
      <w:r>
        <w:rPr>
          <w:rFonts w:ascii="宋体" w:eastAsia="宋体" w:hAnsi="宋体" w:cs="宋体" w:hint="eastAsia"/>
          <w:szCs w:val="21"/>
        </w:rPr>
        <w:t>辅助申报电子病历四级评级与文审材料准备与审核（数据提取、截图、数据质量）；</w:t>
      </w:r>
    </w:p>
    <w:p w:rsidR="001D33D0" w:rsidRDefault="0039482F">
      <w:pPr>
        <w:numPr>
          <w:ilvl w:val="0"/>
          <w:numId w:val="68"/>
        </w:numPr>
        <w:ind w:rightChars="-576" w:right="-1210"/>
        <w:rPr>
          <w:rFonts w:ascii="宋体" w:eastAsia="宋体" w:hAnsi="宋体" w:cs="宋体"/>
          <w:szCs w:val="21"/>
        </w:rPr>
      </w:pPr>
      <w:r>
        <w:rPr>
          <w:rFonts w:ascii="宋体" w:eastAsia="宋体" w:hAnsi="宋体" w:cs="宋体" w:hint="eastAsia"/>
          <w:szCs w:val="21"/>
        </w:rPr>
        <w:t>对标电子病历四级评级培训、模拟演练。</w:t>
      </w:r>
    </w:p>
    <w:p w:rsidR="001D33D0" w:rsidRDefault="001D33D0"/>
    <w:p w:rsidR="001D33D0" w:rsidRDefault="001D33D0"/>
    <w:p w:rsidR="001D33D0" w:rsidRDefault="001D33D0"/>
    <w:p w:rsidR="001D33D0" w:rsidRDefault="0039482F">
      <w:pPr>
        <w:pStyle w:val="2"/>
        <w:spacing w:before="0" w:after="0"/>
        <w:rPr>
          <w:b/>
          <w:bCs/>
          <w:shd w:val="clear" w:color="auto" w:fill="FFFFFF"/>
        </w:rPr>
      </w:pPr>
      <w:bookmarkStart w:id="87" w:name="_Toc199338457"/>
      <w:r>
        <w:rPr>
          <w:rFonts w:hint="eastAsia"/>
          <w:b/>
          <w:bCs/>
          <w:shd w:val="clear" w:color="auto" w:fill="FFFFFF"/>
        </w:rPr>
        <w:t>14、包含所有接口对接</w:t>
      </w:r>
      <w:bookmarkEnd w:id="87"/>
    </w:p>
    <w:p w:rsidR="001D33D0" w:rsidRDefault="0039482F">
      <w:pPr>
        <w:ind w:firstLineChars="100" w:firstLine="210"/>
        <w:rPr>
          <w:rFonts w:ascii="宋体" w:eastAsia="宋体" w:hAnsi="宋体" w:cs="宋体"/>
          <w:szCs w:val="21"/>
        </w:rPr>
      </w:pPr>
      <w:r>
        <w:rPr>
          <w:rFonts w:ascii="宋体" w:eastAsia="宋体" w:hAnsi="宋体" w:cs="宋体" w:hint="eastAsia"/>
          <w:szCs w:val="21"/>
        </w:rPr>
        <w:t>本次采购全部系统均以互联互通平台的形式与院内其他系统进行对接，包括但不限于HIS系统、电子病历系统EMR、数字证书认证系统等实现实时交互。</w:t>
      </w:r>
    </w:p>
    <w:sectPr w:rsidR="001D3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3D0" w:rsidRDefault="0039482F">
      <w:r>
        <w:separator/>
      </w:r>
    </w:p>
  </w:endnote>
  <w:endnote w:type="continuationSeparator" w:id="0">
    <w:p w:rsidR="001D33D0" w:rsidRDefault="0039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3D0" w:rsidRDefault="0039482F">
      <w:r>
        <w:separator/>
      </w:r>
    </w:p>
  </w:footnote>
  <w:footnote w:type="continuationSeparator" w:id="0">
    <w:p w:rsidR="001D33D0" w:rsidRDefault="0039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94334E"/>
    <w:multiLevelType w:val="singleLevel"/>
    <w:tmpl w:val="8B94334E"/>
    <w:lvl w:ilvl="0">
      <w:start w:val="1"/>
      <w:numFmt w:val="decimal"/>
      <w:lvlText w:val="%1."/>
      <w:lvlJc w:val="left"/>
      <w:pPr>
        <w:ind w:left="5" w:hanging="425"/>
      </w:pPr>
      <w:rPr>
        <w:rFonts w:cs="Times New Roman" w:hint="default"/>
      </w:rPr>
    </w:lvl>
  </w:abstractNum>
  <w:abstractNum w:abstractNumId="1" w15:restartNumberingAfterBreak="0">
    <w:nsid w:val="99021310"/>
    <w:multiLevelType w:val="multilevel"/>
    <w:tmpl w:val="99021310"/>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9E7A0C5C"/>
    <w:multiLevelType w:val="singleLevel"/>
    <w:tmpl w:val="9E7A0C5C"/>
    <w:lvl w:ilvl="0">
      <w:start w:val="1"/>
      <w:numFmt w:val="decimal"/>
      <w:lvlText w:val="%1."/>
      <w:lvlJc w:val="left"/>
      <w:pPr>
        <w:ind w:left="425" w:hanging="425"/>
      </w:pPr>
      <w:rPr>
        <w:rFonts w:cs="Times New Roman" w:hint="default"/>
      </w:rPr>
    </w:lvl>
  </w:abstractNum>
  <w:abstractNum w:abstractNumId="3" w15:restartNumberingAfterBreak="0">
    <w:nsid w:val="A780CA3D"/>
    <w:multiLevelType w:val="multilevel"/>
    <w:tmpl w:val="A780CA3D"/>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A7BA8A00"/>
    <w:multiLevelType w:val="multilevel"/>
    <w:tmpl w:val="A7BA8A00"/>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C018227F"/>
    <w:multiLevelType w:val="multilevel"/>
    <w:tmpl w:val="C018227F"/>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C07DBD47"/>
    <w:multiLevelType w:val="multilevel"/>
    <w:tmpl w:val="C07DBD47"/>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CBED88C1"/>
    <w:multiLevelType w:val="singleLevel"/>
    <w:tmpl w:val="CBED88C1"/>
    <w:lvl w:ilvl="0">
      <w:start w:val="1"/>
      <w:numFmt w:val="decimal"/>
      <w:lvlText w:val="%1."/>
      <w:lvlJc w:val="left"/>
      <w:pPr>
        <w:ind w:left="425" w:hanging="425"/>
      </w:pPr>
      <w:rPr>
        <w:rFonts w:cs="Times New Roman" w:hint="default"/>
      </w:rPr>
    </w:lvl>
  </w:abstractNum>
  <w:abstractNum w:abstractNumId="8" w15:restartNumberingAfterBreak="0">
    <w:nsid w:val="D9B45B75"/>
    <w:multiLevelType w:val="multilevel"/>
    <w:tmpl w:val="D9B45B75"/>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DF1752AA"/>
    <w:multiLevelType w:val="multilevel"/>
    <w:tmpl w:val="DF1752AA"/>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E0002DE8"/>
    <w:multiLevelType w:val="multilevel"/>
    <w:tmpl w:val="E0002DE8"/>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E0BBD75E"/>
    <w:multiLevelType w:val="singleLevel"/>
    <w:tmpl w:val="E0BBD75E"/>
    <w:lvl w:ilvl="0">
      <w:start w:val="1"/>
      <w:numFmt w:val="decimal"/>
      <w:lvlText w:val="%1."/>
      <w:lvlJc w:val="left"/>
      <w:pPr>
        <w:ind w:left="425" w:hanging="425"/>
      </w:pPr>
      <w:rPr>
        <w:rFonts w:cs="Times New Roman" w:hint="default"/>
      </w:rPr>
    </w:lvl>
  </w:abstractNum>
  <w:abstractNum w:abstractNumId="12" w15:restartNumberingAfterBreak="0">
    <w:nsid w:val="ED25BFA4"/>
    <w:multiLevelType w:val="singleLevel"/>
    <w:tmpl w:val="ED25BFA4"/>
    <w:lvl w:ilvl="0">
      <w:start w:val="1"/>
      <w:numFmt w:val="decimal"/>
      <w:lvlText w:val="%1."/>
      <w:lvlJc w:val="left"/>
      <w:pPr>
        <w:tabs>
          <w:tab w:val="left" w:pos="312"/>
        </w:tabs>
      </w:pPr>
    </w:lvl>
  </w:abstractNum>
  <w:abstractNum w:abstractNumId="13" w15:restartNumberingAfterBreak="0">
    <w:nsid w:val="F1D9F8CD"/>
    <w:multiLevelType w:val="multilevel"/>
    <w:tmpl w:val="F1D9F8CD"/>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015ECAA4"/>
    <w:multiLevelType w:val="singleLevel"/>
    <w:tmpl w:val="015ECAA4"/>
    <w:lvl w:ilvl="0">
      <w:start w:val="1"/>
      <w:numFmt w:val="decimal"/>
      <w:lvlText w:val="%1."/>
      <w:lvlJc w:val="left"/>
      <w:pPr>
        <w:tabs>
          <w:tab w:val="left" w:pos="312"/>
        </w:tabs>
      </w:pPr>
    </w:lvl>
  </w:abstractNum>
  <w:abstractNum w:abstractNumId="15" w15:restartNumberingAfterBreak="0">
    <w:nsid w:val="066B7A31"/>
    <w:multiLevelType w:val="multilevel"/>
    <w:tmpl w:val="066B7A31"/>
    <w:lvl w:ilvl="0">
      <w:start w:val="1"/>
      <w:numFmt w:val="decimal"/>
      <w:lvlText w:val="%1."/>
      <w:lvlJc w:val="left"/>
      <w:pPr>
        <w:ind w:left="65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7923994"/>
    <w:multiLevelType w:val="multilevel"/>
    <w:tmpl w:val="07923994"/>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08C06CDC"/>
    <w:multiLevelType w:val="multilevel"/>
    <w:tmpl w:val="08C06CD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9860ED8"/>
    <w:multiLevelType w:val="multilevel"/>
    <w:tmpl w:val="09860ED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0BF01BB9"/>
    <w:multiLevelType w:val="multilevel"/>
    <w:tmpl w:val="0BF01BB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1089B795"/>
    <w:multiLevelType w:val="multilevel"/>
    <w:tmpl w:val="1089B795"/>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145375D6"/>
    <w:multiLevelType w:val="multilevel"/>
    <w:tmpl w:val="145375D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18C571F3"/>
    <w:multiLevelType w:val="singleLevel"/>
    <w:tmpl w:val="18C571F3"/>
    <w:lvl w:ilvl="0">
      <w:start w:val="1"/>
      <w:numFmt w:val="chineseCounting"/>
      <w:suff w:val="nothing"/>
      <w:lvlText w:val="（%1）"/>
      <w:lvlJc w:val="left"/>
      <w:pPr>
        <w:ind w:left="0" w:firstLine="420"/>
      </w:pPr>
      <w:rPr>
        <w:rFonts w:hint="eastAsia"/>
      </w:rPr>
    </w:lvl>
  </w:abstractNum>
  <w:abstractNum w:abstractNumId="23" w15:restartNumberingAfterBreak="0">
    <w:nsid w:val="1CB25A8D"/>
    <w:multiLevelType w:val="multilevel"/>
    <w:tmpl w:val="1CB25A8D"/>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21600AFF"/>
    <w:multiLevelType w:val="multilevel"/>
    <w:tmpl w:val="21600AF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2341D5AB"/>
    <w:multiLevelType w:val="multilevel"/>
    <w:tmpl w:val="2341D5AB"/>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2425C214"/>
    <w:multiLevelType w:val="multilevel"/>
    <w:tmpl w:val="2425C214"/>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249C0BD3"/>
    <w:multiLevelType w:val="singleLevel"/>
    <w:tmpl w:val="249C0BD3"/>
    <w:lvl w:ilvl="0">
      <w:start w:val="1"/>
      <w:numFmt w:val="decimal"/>
      <w:lvlText w:val="%1."/>
      <w:lvlJc w:val="left"/>
      <w:pPr>
        <w:ind w:left="425" w:hanging="425"/>
      </w:pPr>
      <w:rPr>
        <w:rFonts w:cs="Times New Roman" w:hint="default"/>
      </w:rPr>
    </w:lvl>
  </w:abstractNum>
  <w:abstractNum w:abstractNumId="28" w15:restartNumberingAfterBreak="0">
    <w:nsid w:val="2A3C1E06"/>
    <w:multiLevelType w:val="singleLevel"/>
    <w:tmpl w:val="2A3C1E06"/>
    <w:lvl w:ilvl="0">
      <w:start w:val="1"/>
      <w:numFmt w:val="decimal"/>
      <w:lvlText w:val="%1."/>
      <w:lvlJc w:val="left"/>
      <w:pPr>
        <w:ind w:left="7229" w:hanging="425"/>
      </w:pPr>
      <w:rPr>
        <w:rFonts w:cs="Times New Roman" w:hint="default"/>
      </w:rPr>
    </w:lvl>
  </w:abstractNum>
  <w:abstractNum w:abstractNumId="29" w15:restartNumberingAfterBreak="0">
    <w:nsid w:val="2C3F6EAA"/>
    <w:multiLevelType w:val="singleLevel"/>
    <w:tmpl w:val="2C3F6EAA"/>
    <w:lvl w:ilvl="0">
      <w:start w:val="1"/>
      <w:numFmt w:val="decimal"/>
      <w:lvlText w:val="%1."/>
      <w:lvlJc w:val="left"/>
      <w:pPr>
        <w:ind w:left="425" w:hanging="425"/>
      </w:pPr>
      <w:rPr>
        <w:rFonts w:cs="Times New Roman" w:hint="default"/>
      </w:rPr>
    </w:lvl>
  </w:abstractNum>
  <w:abstractNum w:abstractNumId="30" w15:restartNumberingAfterBreak="0">
    <w:nsid w:val="32290986"/>
    <w:multiLevelType w:val="multilevel"/>
    <w:tmpl w:val="3229098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37863E4E"/>
    <w:multiLevelType w:val="multilevel"/>
    <w:tmpl w:val="37863E4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3AB626CA"/>
    <w:multiLevelType w:val="multilevel"/>
    <w:tmpl w:val="3AB626C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3EF32F0B"/>
    <w:multiLevelType w:val="multilevel"/>
    <w:tmpl w:val="3EF32F0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41F62AFE"/>
    <w:multiLevelType w:val="multilevel"/>
    <w:tmpl w:val="41F62A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43A66ABA"/>
    <w:multiLevelType w:val="multilevel"/>
    <w:tmpl w:val="43A66ABA"/>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6" w15:restartNumberingAfterBreak="0">
    <w:nsid w:val="444B2B54"/>
    <w:multiLevelType w:val="multilevel"/>
    <w:tmpl w:val="444B2B54"/>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15:restartNumberingAfterBreak="0">
    <w:nsid w:val="49091170"/>
    <w:multiLevelType w:val="multilevel"/>
    <w:tmpl w:val="4909117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4C686919"/>
    <w:multiLevelType w:val="multilevel"/>
    <w:tmpl w:val="4C68691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4D044771"/>
    <w:multiLevelType w:val="multilevel"/>
    <w:tmpl w:val="4D044771"/>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15:restartNumberingAfterBreak="0">
    <w:nsid w:val="4DD77C65"/>
    <w:multiLevelType w:val="multilevel"/>
    <w:tmpl w:val="4DD77C65"/>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4E167ABD"/>
    <w:multiLevelType w:val="multilevel"/>
    <w:tmpl w:val="4E167AB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4EA26531"/>
    <w:multiLevelType w:val="multilevel"/>
    <w:tmpl w:val="4EA26531"/>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15:restartNumberingAfterBreak="0">
    <w:nsid w:val="4FE3010B"/>
    <w:multiLevelType w:val="multilevel"/>
    <w:tmpl w:val="4FE3010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54823120"/>
    <w:multiLevelType w:val="singleLevel"/>
    <w:tmpl w:val="54823120"/>
    <w:lvl w:ilvl="0">
      <w:start w:val="1"/>
      <w:numFmt w:val="chineseCounting"/>
      <w:suff w:val="nothing"/>
      <w:lvlText w:val="（%1）"/>
      <w:lvlJc w:val="left"/>
      <w:pPr>
        <w:ind w:left="0" w:firstLine="420"/>
      </w:pPr>
      <w:rPr>
        <w:rFonts w:hint="eastAsia"/>
      </w:rPr>
    </w:lvl>
  </w:abstractNum>
  <w:abstractNum w:abstractNumId="45" w15:restartNumberingAfterBreak="0">
    <w:nsid w:val="561A75A1"/>
    <w:multiLevelType w:val="singleLevel"/>
    <w:tmpl w:val="561A75A1"/>
    <w:lvl w:ilvl="0">
      <w:start w:val="1"/>
      <w:numFmt w:val="decimal"/>
      <w:lvlText w:val="%1."/>
      <w:lvlJc w:val="left"/>
      <w:pPr>
        <w:ind w:left="425" w:hanging="425"/>
      </w:pPr>
      <w:rPr>
        <w:rFonts w:cs="Times New Roman" w:hint="default"/>
      </w:rPr>
    </w:lvl>
  </w:abstractNum>
  <w:abstractNum w:abstractNumId="46" w15:restartNumberingAfterBreak="0">
    <w:nsid w:val="60266884"/>
    <w:multiLevelType w:val="multilevel"/>
    <w:tmpl w:val="60266884"/>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7" w15:restartNumberingAfterBreak="0">
    <w:nsid w:val="607650A2"/>
    <w:multiLevelType w:val="multilevel"/>
    <w:tmpl w:val="607650A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61914A06"/>
    <w:multiLevelType w:val="multilevel"/>
    <w:tmpl w:val="61914A0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62925481"/>
    <w:multiLevelType w:val="multilevel"/>
    <w:tmpl w:val="6292548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64C6A394"/>
    <w:multiLevelType w:val="singleLevel"/>
    <w:tmpl w:val="64C6A394"/>
    <w:lvl w:ilvl="0">
      <w:start w:val="1"/>
      <w:numFmt w:val="chineseCounting"/>
      <w:suff w:val="nothing"/>
      <w:lvlText w:val="（%1）"/>
      <w:lvlJc w:val="left"/>
      <w:pPr>
        <w:ind w:left="0" w:firstLine="420"/>
      </w:pPr>
      <w:rPr>
        <w:rFonts w:hint="eastAsia"/>
      </w:rPr>
    </w:lvl>
  </w:abstractNum>
  <w:abstractNum w:abstractNumId="51" w15:restartNumberingAfterBreak="0">
    <w:nsid w:val="665818AC"/>
    <w:multiLevelType w:val="multilevel"/>
    <w:tmpl w:val="665818A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67B262BF"/>
    <w:multiLevelType w:val="multilevel"/>
    <w:tmpl w:val="67B262B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68AD762E"/>
    <w:multiLevelType w:val="multilevel"/>
    <w:tmpl w:val="68AD762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15:restartNumberingAfterBreak="0">
    <w:nsid w:val="68B66143"/>
    <w:multiLevelType w:val="multilevel"/>
    <w:tmpl w:val="68B66143"/>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5" w15:restartNumberingAfterBreak="0">
    <w:nsid w:val="6B79D4E8"/>
    <w:multiLevelType w:val="singleLevel"/>
    <w:tmpl w:val="6B79D4E8"/>
    <w:lvl w:ilvl="0">
      <w:start w:val="1"/>
      <w:numFmt w:val="decimal"/>
      <w:lvlText w:val="%1."/>
      <w:lvlJc w:val="left"/>
      <w:pPr>
        <w:ind w:left="425" w:hanging="425"/>
      </w:pPr>
      <w:rPr>
        <w:rFonts w:cs="Times New Roman" w:hint="default"/>
      </w:rPr>
    </w:lvl>
  </w:abstractNum>
  <w:abstractNum w:abstractNumId="56" w15:restartNumberingAfterBreak="0">
    <w:nsid w:val="6BEDBDE9"/>
    <w:multiLevelType w:val="multilevel"/>
    <w:tmpl w:val="6BEDBDE9"/>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7" w15:restartNumberingAfterBreak="0">
    <w:nsid w:val="6C7D012B"/>
    <w:multiLevelType w:val="multilevel"/>
    <w:tmpl w:val="6C7D012B"/>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8" w15:restartNumberingAfterBreak="0">
    <w:nsid w:val="6E68B058"/>
    <w:multiLevelType w:val="singleLevel"/>
    <w:tmpl w:val="6E68B058"/>
    <w:lvl w:ilvl="0">
      <w:start w:val="1"/>
      <w:numFmt w:val="decimal"/>
      <w:lvlText w:val="%1."/>
      <w:lvlJc w:val="left"/>
      <w:pPr>
        <w:ind w:left="425" w:hanging="425"/>
      </w:pPr>
      <w:rPr>
        <w:rFonts w:cs="Times New Roman" w:hint="default"/>
      </w:rPr>
    </w:lvl>
  </w:abstractNum>
  <w:abstractNum w:abstractNumId="59" w15:restartNumberingAfterBreak="0">
    <w:nsid w:val="7041310A"/>
    <w:multiLevelType w:val="multilevel"/>
    <w:tmpl w:val="7041310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0" w15:restartNumberingAfterBreak="0">
    <w:nsid w:val="7243FFB9"/>
    <w:multiLevelType w:val="singleLevel"/>
    <w:tmpl w:val="7243FFB9"/>
    <w:lvl w:ilvl="0">
      <w:start w:val="1"/>
      <w:numFmt w:val="decimal"/>
      <w:lvlText w:val="%1."/>
      <w:lvlJc w:val="left"/>
      <w:pPr>
        <w:ind w:left="425" w:hanging="425"/>
      </w:pPr>
      <w:rPr>
        <w:rFonts w:cs="Times New Roman" w:hint="default"/>
      </w:rPr>
    </w:lvl>
  </w:abstractNum>
  <w:abstractNum w:abstractNumId="61" w15:restartNumberingAfterBreak="0">
    <w:nsid w:val="782563B6"/>
    <w:multiLevelType w:val="multilevel"/>
    <w:tmpl w:val="782563B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2" w15:restartNumberingAfterBreak="0">
    <w:nsid w:val="78BA3A4A"/>
    <w:multiLevelType w:val="multilevel"/>
    <w:tmpl w:val="78BA3A4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3" w15:restartNumberingAfterBreak="0">
    <w:nsid w:val="7AEBBB91"/>
    <w:multiLevelType w:val="multilevel"/>
    <w:tmpl w:val="7AEBBB91"/>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4" w15:restartNumberingAfterBreak="0">
    <w:nsid w:val="7B507061"/>
    <w:multiLevelType w:val="singleLevel"/>
    <w:tmpl w:val="7B507061"/>
    <w:lvl w:ilvl="0">
      <w:start w:val="1"/>
      <w:numFmt w:val="decimal"/>
      <w:lvlText w:val="%1."/>
      <w:lvlJc w:val="left"/>
      <w:pPr>
        <w:ind w:left="425" w:hanging="425"/>
      </w:pPr>
      <w:rPr>
        <w:rFonts w:cs="Times New Roman" w:hint="default"/>
      </w:rPr>
    </w:lvl>
  </w:abstractNum>
  <w:abstractNum w:abstractNumId="65" w15:restartNumberingAfterBreak="0">
    <w:nsid w:val="7C4D96AE"/>
    <w:multiLevelType w:val="multilevel"/>
    <w:tmpl w:val="7C4D96AE"/>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6" w15:restartNumberingAfterBreak="0">
    <w:nsid w:val="7F17C90E"/>
    <w:multiLevelType w:val="multilevel"/>
    <w:tmpl w:val="7F17C90E"/>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7" w15:restartNumberingAfterBreak="0">
    <w:nsid w:val="7FD1C3C2"/>
    <w:multiLevelType w:val="multilevel"/>
    <w:tmpl w:val="7FD1C3C2"/>
    <w:lvl w:ilvl="0">
      <w:start w:val="1"/>
      <w:numFmt w:val="decimal"/>
      <w:lvlText w:val="%1."/>
      <w:lvlJc w:val="left"/>
      <w:pPr>
        <w:ind w:left="900" w:hanging="420"/>
      </w:pPr>
      <w:rPr>
        <w:rFonts w:eastAsia="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5"/>
  </w:num>
  <w:num w:numId="2">
    <w:abstractNumId w:val="37"/>
  </w:num>
  <w:num w:numId="3">
    <w:abstractNumId w:val="60"/>
  </w:num>
  <w:num w:numId="4">
    <w:abstractNumId w:val="28"/>
  </w:num>
  <w:num w:numId="5">
    <w:abstractNumId w:val="27"/>
  </w:num>
  <w:num w:numId="6">
    <w:abstractNumId w:val="11"/>
  </w:num>
  <w:num w:numId="7">
    <w:abstractNumId w:val="2"/>
  </w:num>
  <w:num w:numId="8">
    <w:abstractNumId w:val="55"/>
  </w:num>
  <w:num w:numId="9">
    <w:abstractNumId w:val="29"/>
  </w:num>
  <w:num w:numId="10">
    <w:abstractNumId w:val="58"/>
  </w:num>
  <w:num w:numId="11">
    <w:abstractNumId w:val="7"/>
  </w:num>
  <w:num w:numId="12">
    <w:abstractNumId w:val="0"/>
  </w:num>
  <w:num w:numId="13">
    <w:abstractNumId w:val="45"/>
  </w:num>
  <w:num w:numId="14">
    <w:abstractNumId w:val="64"/>
  </w:num>
  <w:num w:numId="15">
    <w:abstractNumId w:val="40"/>
  </w:num>
  <w:num w:numId="16">
    <w:abstractNumId w:val="21"/>
  </w:num>
  <w:num w:numId="17">
    <w:abstractNumId w:val="61"/>
  </w:num>
  <w:num w:numId="18">
    <w:abstractNumId w:val="31"/>
  </w:num>
  <w:num w:numId="19">
    <w:abstractNumId w:val="59"/>
  </w:num>
  <w:num w:numId="20">
    <w:abstractNumId w:val="33"/>
  </w:num>
  <w:num w:numId="21">
    <w:abstractNumId w:val="17"/>
  </w:num>
  <w:num w:numId="22">
    <w:abstractNumId w:val="38"/>
  </w:num>
  <w:num w:numId="23">
    <w:abstractNumId w:val="34"/>
  </w:num>
  <w:num w:numId="24">
    <w:abstractNumId w:val="47"/>
  </w:num>
  <w:num w:numId="25">
    <w:abstractNumId w:val="62"/>
  </w:num>
  <w:num w:numId="26">
    <w:abstractNumId w:val="53"/>
  </w:num>
  <w:num w:numId="27">
    <w:abstractNumId w:val="49"/>
  </w:num>
  <w:num w:numId="28">
    <w:abstractNumId w:val="19"/>
  </w:num>
  <w:num w:numId="29">
    <w:abstractNumId w:val="32"/>
  </w:num>
  <w:num w:numId="30">
    <w:abstractNumId w:val="41"/>
  </w:num>
  <w:num w:numId="31">
    <w:abstractNumId w:val="46"/>
  </w:num>
  <w:num w:numId="32">
    <w:abstractNumId w:val="50"/>
  </w:num>
  <w:num w:numId="33">
    <w:abstractNumId w:val="42"/>
  </w:num>
  <w:num w:numId="34">
    <w:abstractNumId w:val="65"/>
  </w:num>
  <w:num w:numId="35">
    <w:abstractNumId w:val="26"/>
  </w:num>
  <w:num w:numId="36">
    <w:abstractNumId w:val="39"/>
  </w:num>
  <w:num w:numId="37">
    <w:abstractNumId w:val="67"/>
  </w:num>
  <w:num w:numId="38">
    <w:abstractNumId w:val="56"/>
  </w:num>
  <w:num w:numId="39">
    <w:abstractNumId w:val="25"/>
  </w:num>
  <w:num w:numId="40">
    <w:abstractNumId w:val="22"/>
  </w:num>
  <w:num w:numId="41">
    <w:abstractNumId w:val="66"/>
  </w:num>
  <w:num w:numId="42">
    <w:abstractNumId w:val="54"/>
  </w:num>
  <w:num w:numId="43">
    <w:abstractNumId w:val="8"/>
  </w:num>
  <w:num w:numId="44">
    <w:abstractNumId w:val="16"/>
  </w:num>
  <w:num w:numId="45">
    <w:abstractNumId w:val="4"/>
  </w:num>
  <w:num w:numId="46">
    <w:abstractNumId w:val="44"/>
  </w:num>
  <w:num w:numId="47">
    <w:abstractNumId w:val="35"/>
  </w:num>
  <w:num w:numId="48">
    <w:abstractNumId w:val="9"/>
  </w:num>
  <w:num w:numId="49">
    <w:abstractNumId w:val="10"/>
  </w:num>
  <w:num w:numId="50">
    <w:abstractNumId w:val="1"/>
  </w:num>
  <w:num w:numId="51">
    <w:abstractNumId w:val="5"/>
  </w:num>
  <w:num w:numId="52">
    <w:abstractNumId w:val="13"/>
  </w:num>
  <w:num w:numId="53">
    <w:abstractNumId w:val="63"/>
  </w:num>
  <w:num w:numId="54">
    <w:abstractNumId w:val="57"/>
  </w:num>
  <w:num w:numId="55">
    <w:abstractNumId w:val="3"/>
  </w:num>
  <w:num w:numId="56">
    <w:abstractNumId w:val="36"/>
  </w:num>
  <w:num w:numId="57">
    <w:abstractNumId w:val="6"/>
  </w:num>
  <w:num w:numId="58">
    <w:abstractNumId w:val="20"/>
  </w:num>
  <w:num w:numId="59">
    <w:abstractNumId w:val="23"/>
  </w:num>
  <w:num w:numId="60">
    <w:abstractNumId w:val="24"/>
  </w:num>
  <w:num w:numId="61">
    <w:abstractNumId w:val="52"/>
  </w:num>
  <w:num w:numId="62">
    <w:abstractNumId w:val="14"/>
  </w:num>
  <w:num w:numId="63">
    <w:abstractNumId w:val="12"/>
  </w:num>
  <w:num w:numId="64">
    <w:abstractNumId w:val="51"/>
  </w:num>
  <w:num w:numId="65">
    <w:abstractNumId w:val="30"/>
  </w:num>
  <w:num w:numId="66">
    <w:abstractNumId w:val="48"/>
  </w:num>
  <w:num w:numId="67">
    <w:abstractNumId w:val="43"/>
  </w:num>
  <w:num w:numId="68">
    <w:abstractNumId w:val="1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C8"/>
    <w:rsid w:val="0001050A"/>
    <w:rsid w:val="00015B6E"/>
    <w:rsid w:val="00067CF7"/>
    <w:rsid w:val="000E7197"/>
    <w:rsid w:val="0011533B"/>
    <w:rsid w:val="001209E4"/>
    <w:rsid w:val="00191769"/>
    <w:rsid w:val="001B7FC0"/>
    <w:rsid w:val="001C3D4C"/>
    <w:rsid w:val="001D33D0"/>
    <w:rsid w:val="002366C5"/>
    <w:rsid w:val="00265BAD"/>
    <w:rsid w:val="002B148A"/>
    <w:rsid w:val="003042B1"/>
    <w:rsid w:val="00333643"/>
    <w:rsid w:val="00341736"/>
    <w:rsid w:val="0039482F"/>
    <w:rsid w:val="00437E17"/>
    <w:rsid w:val="00467C3A"/>
    <w:rsid w:val="00470BE7"/>
    <w:rsid w:val="00497E6A"/>
    <w:rsid w:val="00506B4B"/>
    <w:rsid w:val="00523468"/>
    <w:rsid w:val="00552FDC"/>
    <w:rsid w:val="005A6D15"/>
    <w:rsid w:val="00642913"/>
    <w:rsid w:val="00670337"/>
    <w:rsid w:val="006716C8"/>
    <w:rsid w:val="006C4DE9"/>
    <w:rsid w:val="007023C5"/>
    <w:rsid w:val="007241AA"/>
    <w:rsid w:val="00727DD0"/>
    <w:rsid w:val="0075170D"/>
    <w:rsid w:val="00765869"/>
    <w:rsid w:val="007B45E2"/>
    <w:rsid w:val="007D6CD5"/>
    <w:rsid w:val="00803B64"/>
    <w:rsid w:val="00844A34"/>
    <w:rsid w:val="00895BCC"/>
    <w:rsid w:val="008C6E47"/>
    <w:rsid w:val="009062EA"/>
    <w:rsid w:val="009A06C8"/>
    <w:rsid w:val="009C4608"/>
    <w:rsid w:val="009F7225"/>
    <w:rsid w:val="00A50B64"/>
    <w:rsid w:val="00A71889"/>
    <w:rsid w:val="00C13602"/>
    <w:rsid w:val="00C77F24"/>
    <w:rsid w:val="00C85F20"/>
    <w:rsid w:val="00CB1A18"/>
    <w:rsid w:val="00D4264B"/>
    <w:rsid w:val="00D52501"/>
    <w:rsid w:val="00E165D8"/>
    <w:rsid w:val="00EF3C90"/>
    <w:rsid w:val="00F2568E"/>
    <w:rsid w:val="00F93544"/>
    <w:rsid w:val="00FC7848"/>
    <w:rsid w:val="01C7267B"/>
    <w:rsid w:val="02145195"/>
    <w:rsid w:val="02317AF5"/>
    <w:rsid w:val="030376E3"/>
    <w:rsid w:val="037E320E"/>
    <w:rsid w:val="04441D61"/>
    <w:rsid w:val="05812D65"/>
    <w:rsid w:val="0596483F"/>
    <w:rsid w:val="06EC34E9"/>
    <w:rsid w:val="0A95755E"/>
    <w:rsid w:val="0D3B5CCB"/>
    <w:rsid w:val="0D3F756A"/>
    <w:rsid w:val="10246EEB"/>
    <w:rsid w:val="144E4536"/>
    <w:rsid w:val="15F851E8"/>
    <w:rsid w:val="17A32DEB"/>
    <w:rsid w:val="17B80644"/>
    <w:rsid w:val="19202945"/>
    <w:rsid w:val="1AB61F2E"/>
    <w:rsid w:val="1AB64489"/>
    <w:rsid w:val="209F6845"/>
    <w:rsid w:val="20A83220"/>
    <w:rsid w:val="239161EE"/>
    <w:rsid w:val="2A6B59EA"/>
    <w:rsid w:val="30896F9D"/>
    <w:rsid w:val="33957634"/>
    <w:rsid w:val="379A346B"/>
    <w:rsid w:val="3A687850"/>
    <w:rsid w:val="3BA92BD5"/>
    <w:rsid w:val="42EE0B0F"/>
    <w:rsid w:val="447C21D5"/>
    <w:rsid w:val="46786335"/>
    <w:rsid w:val="4682042B"/>
    <w:rsid w:val="47240FA3"/>
    <w:rsid w:val="47FD3CCE"/>
    <w:rsid w:val="4ABB1C1E"/>
    <w:rsid w:val="4AEF3676"/>
    <w:rsid w:val="4B793E19"/>
    <w:rsid w:val="4D9F75D5"/>
    <w:rsid w:val="4F820F5D"/>
    <w:rsid w:val="508023C1"/>
    <w:rsid w:val="51714DE5"/>
    <w:rsid w:val="543071D9"/>
    <w:rsid w:val="5B2B4256"/>
    <w:rsid w:val="5CC95CD9"/>
    <w:rsid w:val="5E1C432A"/>
    <w:rsid w:val="5ED82947"/>
    <w:rsid w:val="619F774C"/>
    <w:rsid w:val="62944DD7"/>
    <w:rsid w:val="63A1155A"/>
    <w:rsid w:val="64F8789F"/>
    <w:rsid w:val="67EB4DFC"/>
    <w:rsid w:val="6A071AE7"/>
    <w:rsid w:val="6C767328"/>
    <w:rsid w:val="6D994A57"/>
    <w:rsid w:val="6ED36C87"/>
    <w:rsid w:val="6FA83C70"/>
    <w:rsid w:val="708B7819"/>
    <w:rsid w:val="719C5A56"/>
    <w:rsid w:val="72D07765"/>
    <w:rsid w:val="7601232C"/>
    <w:rsid w:val="76A258BD"/>
    <w:rsid w:val="79BC0A44"/>
    <w:rsid w:val="7A37631C"/>
    <w:rsid w:val="7B697348"/>
    <w:rsid w:val="7CB579CC"/>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385229"/>
  <w15:docId w15:val="{C9D3B6CC-9B26-4910-9F46-64F21176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00000" w:themeColor="text1"/>
      <w:sz w:val="44"/>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00000" w:themeColor="text1"/>
      <w:sz w:val="28"/>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00000" w:themeColor="text1"/>
      <w:sz w:val="24"/>
      <w:szCs w:val="32"/>
    </w:rPr>
  </w:style>
  <w:style w:type="paragraph" w:styleId="4">
    <w:name w:val="heading 4"/>
    <w:basedOn w:val="a"/>
    <w:next w:val="a"/>
    <w:link w:val="40"/>
    <w:uiPriority w:val="9"/>
    <w:unhideWhenUsed/>
    <w:qFormat/>
    <w:pPr>
      <w:keepNext/>
      <w:keepLines/>
      <w:spacing w:beforeLines="50" w:before="156" w:afterLines="50" w:after="156" w:line="360" w:lineRule="auto"/>
      <w:jc w:val="left"/>
      <w:outlineLvl w:val="3"/>
    </w:pPr>
    <w:rPr>
      <w:rFonts w:ascii="宋体" w:eastAsia="宋体" w:hAnsi="宋体" w:cs="宋体"/>
      <w:color w:val="000000" w:themeColor="text1"/>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autoRedefine/>
    <w:uiPriority w:val="39"/>
    <w:unhideWhenUsed/>
    <w:qFormat/>
    <w:pPr>
      <w:spacing w:after="160" w:line="278" w:lineRule="auto"/>
      <w:ind w:leftChars="1200" w:left="2520"/>
      <w:jc w:val="left"/>
    </w:pPr>
    <w:rPr>
      <w:sz w:val="22"/>
      <w14:ligatures w14:val="standardContextual"/>
    </w:rPr>
  </w:style>
  <w:style w:type="paragraph" w:styleId="a3">
    <w:name w:val="annotation text"/>
    <w:basedOn w:val="a"/>
    <w:link w:val="a4"/>
    <w:qFormat/>
    <w:pPr>
      <w:jc w:val="left"/>
    </w:pPr>
    <w:rPr>
      <w:rFonts w:ascii="Arial" w:eastAsia="微软雅黑" w:hAnsi="Arial" w:cs="Times New Roman"/>
    </w:rPr>
  </w:style>
  <w:style w:type="paragraph" w:styleId="a5">
    <w:name w:val="Body Text"/>
    <w:basedOn w:val="a"/>
    <w:next w:val="21"/>
    <w:link w:val="a6"/>
    <w:autoRedefine/>
    <w:qFormat/>
    <w:pPr>
      <w:ind w:firstLine="480"/>
    </w:pPr>
    <w:rPr>
      <w:rFonts w:ascii="宋体" w:eastAsia="宋体" w:hAnsi="宋体" w:cs="宋体"/>
      <w:sz w:val="22"/>
      <w:szCs w:val="22"/>
    </w:rPr>
  </w:style>
  <w:style w:type="paragraph" w:styleId="21">
    <w:name w:val="Body Text 2"/>
    <w:basedOn w:val="a"/>
    <w:link w:val="22"/>
    <w:uiPriority w:val="99"/>
    <w:semiHidden/>
    <w:unhideWhenUsed/>
    <w:qFormat/>
    <w:pPr>
      <w:spacing w:after="120" w:line="480" w:lineRule="auto"/>
    </w:pPr>
  </w:style>
  <w:style w:type="paragraph" w:styleId="a7">
    <w:name w:val="Body Text Indent"/>
    <w:basedOn w:val="a"/>
    <w:link w:val="a8"/>
    <w:uiPriority w:val="99"/>
    <w:semiHidden/>
    <w:unhideWhenUsed/>
    <w:qFormat/>
    <w:pPr>
      <w:spacing w:after="120"/>
      <w:ind w:leftChars="200" w:left="420"/>
    </w:pPr>
  </w:style>
  <w:style w:type="paragraph" w:styleId="51">
    <w:name w:val="toc 5"/>
    <w:basedOn w:val="a"/>
    <w:next w:val="a"/>
    <w:autoRedefine/>
    <w:uiPriority w:val="39"/>
    <w:unhideWhenUsed/>
    <w:qFormat/>
    <w:pPr>
      <w:spacing w:after="160" w:line="278" w:lineRule="auto"/>
      <w:ind w:leftChars="800" w:left="1680"/>
      <w:jc w:val="left"/>
    </w:pPr>
    <w:rPr>
      <w:sz w:val="22"/>
      <w14:ligatures w14:val="standardContextual"/>
    </w:rPr>
  </w:style>
  <w:style w:type="paragraph" w:styleId="31">
    <w:name w:val="toc 3"/>
    <w:basedOn w:val="a"/>
    <w:next w:val="a"/>
    <w:autoRedefine/>
    <w:uiPriority w:val="39"/>
    <w:unhideWhenUsed/>
    <w:qFormat/>
    <w:pPr>
      <w:ind w:leftChars="400" w:left="840"/>
    </w:pPr>
  </w:style>
  <w:style w:type="paragraph" w:styleId="81">
    <w:name w:val="toc 8"/>
    <w:basedOn w:val="a"/>
    <w:next w:val="a"/>
    <w:autoRedefine/>
    <w:uiPriority w:val="39"/>
    <w:unhideWhenUsed/>
    <w:qFormat/>
    <w:pPr>
      <w:spacing w:after="160" w:line="278" w:lineRule="auto"/>
      <w:ind w:leftChars="1400" w:left="2940"/>
      <w:jc w:val="left"/>
    </w:pPr>
    <w:rPr>
      <w:sz w:val="22"/>
      <w14:ligatures w14:val="standardContextual"/>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11">
    <w:name w:val="toc 1"/>
    <w:basedOn w:val="a"/>
    <w:next w:val="a"/>
    <w:autoRedefine/>
    <w:uiPriority w:val="39"/>
    <w:unhideWhenUsed/>
    <w:qFormat/>
  </w:style>
  <w:style w:type="paragraph" w:styleId="41">
    <w:name w:val="toc 4"/>
    <w:basedOn w:val="a"/>
    <w:next w:val="a"/>
    <w:autoRedefine/>
    <w:uiPriority w:val="39"/>
    <w:unhideWhenUsed/>
    <w:qFormat/>
    <w:pPr>
      <w:spacing w:after="160" w:line="278" w:lineRule="auto"/>
      <w:ind w:leftChars="600" w:left="1260"/>
      <w:jc w:val="left"/>
    </w:pPr>
    <w:rPr>
      <w:sz w:val="22"/>
      <w14:ligatures w14:val="standardContextual"/>
    </w:rPr>
  </w:style>
  <w:style w:type="paragraph" w:styleId="ad">
    <w:name w:val="Subtitle"/>
    <w:basedOn w:val="a"/>
    <w:next w:val="a"/>
    <w:link w:val="ae"/>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61">
    <w:name w:val="toc 6"/>
    <w:basedOn w:val="a"/>
    <w:next w:val="a"/>
    <w:autoRedefine/>
    <w:uiPriority w:val="39"/>
    <w:unhideWhenUsed/>
    <w:qFormat/>
    <w:pPr>
      <w:spacing w:after="160" w:line="278" w:lineRule="auto"/>
      <w:ind w:leftChars="1000" w:left="2100"/>
      <w:jc w:val="left"/>
    </w:pPr>
    <w:rPr>
      <w:sz w:val="22"/>
      <w14:ligatures w14:val="standardContextual"/>
    </w:rPr>
  </w:style>
  <w:style w:type="paragraph" w:styleId="23">
    <w:name w:val="toc 2"/>
    <w:basedOn w:val="a"/>
    <w:next w:val="a"/>
    <w:autoRedefine/>
    <w:uiPriority w:val="39"/>
    <w:unhideWhenUsed/>
    <w:qFormat/>
    <w:pPr>
      <w:ind w:leftChars="200" w:left="420"/>
    </w:pPr>
  </w:style>
  <w:style w:type="paragraph" w:styleId="91">
    <w:name w:val="toc 9"/>
    <w:basedOn w:val="a"/>
    <w:next w:val="a"/>
    <w:autoRedefine/>
    <w:uiPriority w:val="39"/>
    <w:unhideWhenUsed/>
    <w:qFormat/>
    <w:pPr>
      <w:spacing w:after="160" w:line="278" w:lineRule="auto"/>
      <w:ind w:leftChars="1600" w:left="3360"/>
      <w:jc w:val="left"/>
    </w:pPr>
    <w:rPr>
      <w:sz w:val="22"/>
      <w14:ligatures w14:val="standardContextual"/>
    </w:rPr>
  </w:style>
  <w:style w:type="paragraph" w:styleId="af">
    <w:name w:val="Normal (Web)"/>
    <w:basedOn w:val="a"/>
    <w:autoRedefine/>
    <w:unhideWhenUsed/>
    <w:qFormat/>
    <w:pPr>
      <w:spacing w:before="100" w:beforeAutospacing="1" w:after="100" w:afterAutospacing="1"/>
      <w:jc w:val="left"/>
    </w:pPr>
    <w:rPr>
      <w:rFonts w:ascii="Calibri" w:eastAsia="宋体" w:hAnsi="Calibri" w:cs="Times New Roman"/>
      <w:kern w:val="0"/>
      <w:sz w:val="24"/>
    </w:rPr>
  </w:style>
  <w:style w:type="paragraph" w:styleId="af0">
    <w:name w:val="Title"/>
    <w:basedOn w:val="a"/>
    <w:next w:val="a"/>
    <w:link w:val="af1"/>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2">
    <w:name w:val="annotation subject"/>
    <w:basedOn w:val="a3"/>
    <w:next w:val="a3"/>
    <w:link w:val="af3"/>
    <w:uiPriority w:val="99"/>
    <w:semiHidden/>
    <w:unhideWhenUsed/>
    <w:qFormat/>
    <w:rPr>
      <w:rFonts w:asciiTheme="minorHAnsi" w:eastAsiaTheme="minorEastAsia" w:hAnsiTheme="minorHAnsi" w:cstheme="minorBidi"/>
      <w:b/>
      <w:bCs/>
    </w:rPr>
  </w:style>
  <w:style w:type="character" w:styleId="af4">
    <w:name w:val="Strong"/>
    <w:basedOn w:val="a0"/>
    <w:uiPriority w:val="22"/>
    <w:qFormat/>
    <w:rPr>
      <w:b/>
      <w:bCs/>
    </w:rPr>
  </w:style>
  <w:style w:type="character" w:styleId="af5">
    <w:name w:val="Hyperlink"/>
    <w:basedOn w:val="a0"/>
    <w:uiPriority w:val="99"/>
    <w:unhideWhenUsed/>
    <w:qFormat/>
    <w:rPr>
      <w:color w:val="467886" w:themeColor="hyperlink"/>
      <w:u w:val="single"/>
    </w:rPr>
  </w:style>
  <w:style w:type="character" w:styleId="af6">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00000" w:themeColor="text1"/>
      <w:sz w:val="44"/>
      <w:szCs w:val="48"/>
      <w14:ligatures w14:val="none"/>
    </w:rPr>
  </w:style>
  <w:style w:type="character" w:customStyle="1" w:styleId="20">
    <w:name w:val="标题 2 字符"/>
    <w:basedOn w:val="a0"/>
    <w:link w:val="2"/>
    <w:uiPriority w:val="9"/>
    <w:qFormat/>
    <w:rPr>
      <w:rFonts w:asciiTheme="majorHAnsi" w:eastAsiaTheme="majorEastAsia" w:hAnsiTheme="majorHAnsi" w:cstheme="majorBidi"/>
      <w:color w:val="000000" w:themeColor="text1"/>
      <w:sz w:val="28"/>
      <w:szCs w:val="40"/>
      <w14:ligatures w14:val="none"/>
    </w:rPr>
  </w:style>
  <w:style w:type="character" w:customStyle="1" w:styleId="30">
    <w:name w:val="标题 3 字符"/>
    <w:basedOn w:val="a0"/>
    <w:link w:val="3"/>
    <w:uiPriority w:val="9"/>
    <w:qFormat/>
    <w:rPr>
      <w:rFonts w:asciiTheme="majorHAnsi" w:eastAsiaTheme="majorEastAsia" w:hAnsiTheme="majorHAnsi" w:cstheme="majorBidi"/>
      <w:color w:val="000000" w:themeColor="text1"/>
      <w:sz w:val="24"/>
      <w:szCs w:val="32"/>
      <w14:ligatures w14:val="none"/>
    </w:rPr>
  </w:style>
  <w:style w:type="character" w:customStyle="1" w:styleId="40">
    <w:name w:val="标题 4 字符"/>
    <w:basedOn w:val="a0"/>
    <w:link w:val="4"/>
    <w:uiPriority w:val="9"/>
    <w:qFormat/>
    <w:rPr>
      <w:rFonts w:ascii="宋体" w:eastAsia="宋体" w:hAnsi="宋体" w:cs="宋体"/>
      <w:color w:val="000000" w:themeColor="text1"/>
      <w:sz w:val="21"/>
      <w14:ligatures w14:val="none"/>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1">
    <w:name w:val="标题 字符"/>
    <w:basedOn w:val="a0"/>
    <w:link w:val="af0"/>
    <w:uiPriority w:val="10"/>
    <w:qFormat/>
    <w:rPr>
      <w:rFonts w:asciiTheme="majorHAnsi" w:eastAsiaTheme="majorEastAsia" w:hAnsiTheme="majorHAnsi" w:cstheme="majorBidi"/>
      <w:spacing w:val="-10"/>
      <w:kern w:val="28"/>
      <w:sz w:val="56"/>
      <w:szCs w:val="56"/>
    </w:rPr>
  </w:style>
  <w:style w:type="character" w:customStyle="1" w:styleId="ae">
    <w:name w:val="副标题 字符"/>
    <w:basedOn w:val="a0"/>
    <w:link w:val="ad"/>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af8"/>
    <w:uiPriority w:val="29"/>
    <w:qFormat/>
    <w:pPr>
      <w:spacing w:before="160"/>
      <w:jc w:val="center"/>
    </w:pPr>
    <w:rPr>
      <w:i/>
      <w:iCs/>
      <w:color w:val="404040" w:themeColor="text1" w:themeTint="BF"/>
    </w:rPr>
  </w:style>
  <w:style w:type="character" w:customStyle="1" w:styleId="af8">
    <w:name w:val="引用 字符"/>
    <w:basedOn w:val="a0"/>
    <w:link w:val="af7"/>
    <w:uiPriority w:val="29"/>
    <w:qFormat/>
    <w:rPr>
      <w:i/>
      <w:iCs/>
      <w:color w:val="404040" w:themeColor="text1" w:themeTint="BF"/>
    </w:rPr>
  </w:style>
  <w:style w:type="paragraph" w:styleId="af9">
    <w:name w:val="List Paragraph"/>
    <w:basedOn w:val="a"/>
    <w:link w:val="afa"/>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b">
    <w:name w:val="Intense Quote"/>
    <w:basedOn w:val="a"/>
    <w:next w:val="a"/>
    <w:link w:val="af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c">
    <w:name w:val="明显引用 字符"/>
    <w:basedOn w:val="a0"/>
    <w:link w:val="afb"/>
    <w:uiPriority w:val="30"/>
    <w:qFormat/>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a">
    <w:name w:val="列出段落 字符"/>
    <w:link w:val="af9"/>
    <w:uiPriority w:val="1"/>
    <w:qFormat/>
  </w:style>
  <w:style w:type="character" w:customStyle="1" w:styleId="a6">
    <w:name w:val="正文文本 字符"/>
    <w:basedOn w:val="a0"/>
    <w:link w:val="a5"/>
    <w:qFormat/>
    <w:rPr>
      <w:rFonts w:ascii="宋体" w:eastAsia="宋体" w:hAnsi="宋体" w:cs="宋体"/>
      <w:szCs w:val="22"/>
      <w14:ligatures w14:val="none"/>
    </w:rPr>
  </w:style>
  <w:style w:type="character" w:customStyle="1" w:styleId="22">
    <w:name w:val="正文文本 2 字符"/>
    <w:basedOn w:val="a0"/>
    <w:link w:val="21"/>
    <w:uiPriority w:val="99"/>
    <w:semiHidden/>
    <w:qFormat/>
    <w:rPr>
      <w:sz w:val="21"/>
      <w14:ligatures w14:val="none"/>
    </w:rPr>
  </w:style>
  <w:style w:type="paragraph" w:customStyle="1" w:styleId="-">
    <w:name w:val="数字编号（手工） - 下级纯正文"/>
    <w:basedOn w:val="a"/>
    <w:autoRedefine/>
    <w:qFormat/>
    <w:pPr>
      <w:widowControl/>
      <w:spacing w:after="100"/>
      <w:ind w:leftChars="354" w:left="850"/>
    </w:pPr>
    <w:rPr>
      <w:rFonts w:ascii="Arial" w:eastAsia="宋体" w:hAnsi="Arial" w:cs="Times New Roman"/>
      <w:kern w:val="0"/>
      <w:szCs w:val="20"/>
      <w:lang w:eastAsia="en-US" w:bidi="en-US"/>
    </w:rPr>
  </w:style>
  <w:style w:type="paragraph" w:customStyle="1" w:styleId="ListParagraph30313a4a-215a-40d6-9540-bf5f6b429b94">
    <w:name w:val="List Paragraph_30313a4a-215a-40d6-9540-bf5f6b429b94"/>
    <w:basedOn w:val="a"/>
    <w:autoRedefine/>
    <w:uiPriority w:val="34"/>
    <w:qFormat/>
    <w:pPr>
      <w:ind w:left="440"/>
    </w:pPr>
    <w:rPr>
      <w:rFonts w:ascii="宋体" w:eastAsia="宋体" w:hAnsi="宋体" w:cs="宋体"/>
      <w:sz w:val="22"/>
      <w:szCs w:val="22"/>
    </w:rPr>
  </w:style>
  <w:style w:type="character" w:customStyle="1" w:styleId="a4">
    <w:name w:val="批注文字 字符"/>
    <w:basedOn w:val="a0"/>
    <w:link w:val="a3"/>
    <w:qFormat/>
    <w:rPr>
      <w:rFonts w:ascii="Arial" w:eastAsia="微软雅黑" w:hAnsi="Arial" w:cs="Times New Roman"/>
      <w:sz w:val="21"/>
      <w14:ligatures w14:val="none"/>
    </w:rPr>
  </w:style>
  <w:style w:type="paragraph" w:customStyle="1" w:styleId="210">
    <w:name w:val="正文文本首行缩进 21"/>
    <w:basedOn w:val="a7"/>
    <w:next w:val="a"/>
    <w:autoRedefine/>
    <w:uiPriority w:val="99"/>
    <w:unhideWhenUsed/>
    <w:qFormat/>
    <w:pPr>
      <w:tabs>
        <w:tab w:val="left" w:pos="2291"/>
      </w:tabs>
      <w:autoSpaceDE w:val="0"/>
      <w:autoSpaceDN w:val="0"/>
      <w:adjustRightInd w:val="0"/>
      <w:snapToGrid w:val="0"/>
      <w:spacing w:before="100" w:after="0" w:line="300" w:lineRule="auto"/>
      <w:ind w:leftChars="0" w:left="0" w:firstLineChars="200" w:firstLine="420"/>
    </w:pPr>
    <w:rPr>
      <w:rFonts w:ascii="宋体" w:eastAsia="微软雅黑" w:hAnsi="宋体" w:cs="Times New Roman"/>
      <w:szCs w:val="28"/>
    </w:rPr>
  </w:style>
  <w:style w:type="paragraph" w:customStyle="1" w:styleId="14">
    <w:name w:val="列出段落1"/>
    <w:basedOn w:val="a"/>
    <w:autoRedefine/>
    <w:qFormat/>
    <w:pPr>
      <w:ind w:firstLineChars="200" w:firstLine="420"/>
    </w:pPr>
    <w:rPr>
      <w:rFonts w:ascii="宋体" w:eastAsia="微软雅黑" w:hAnsi="宋体" w:cs="Times New Roman"/>
      <w:lang w:val="zh-CN"/>
    </w:rPr>
  </w:style>
  <w:style w:type="character" w:customStyle="1" w:styleId="a8">
    <w:name w:val="正文文本缩进 字符"/>
    <w:basedOn w:val="a0"/>
    <w:link w:val="a7"/>
    <w:uiPriority w:val="99"/>
    <w:semiHidden/>
    <w:qFormat/>
    <w:rPr>
      <w:sz w:val="21"/>
      <w14:ligatures w14:val="none"/>
    </w:rPr>
  </w:style>
  <w:style w:type="paragraph" w:customStyle="1" w:styleId="TableParagraph">
    <w:name w:val="Table Paragraph"/>
    <w:basedOn w:val="a"/>
    <w:autoRedefine/>
    <w:uiPriority w:val="1"/>
    <w:unhideWhenUsed/>
    <w:qFormat/>
    <w:rPr>
      <w:rFonts w:ascii="Calibri" w:eastAsia="宋体" w:hAnsi="Calibri" w:cs="Times New Roman"/>
      <w:sz w:val="24"/>
      <w:szCs w:val="20"/>
    </w:rPr>
  </w:style>
  <w:style w:type="character" w:customStyle="1" w:styleId="af3">
    <w:name w:val="批注主题 字符"/>
    <w:basedOn w:val="a4"/>
    <w:link w:val="af2"/>
    <w:uiPriority w:val="99"/>
    <w:semiHidden/>
    <w:qFormat/>
    <w:rPr>
      <w:rFonts w:ascii="Arial" w:eastAsia="微软雅黑" w:hAnsi="Arial" w:cs="Times New Roman"/>
      <w:b/>
      <w:bCs/>
      <w:sz w:val="21"/>
      <w14:ligatures w14:val="none"/>
    </w:rPr>
  </w:style>
  <w:style w:type="paragraph" w:customStyle="1" w:styleId="TOC1">
    <w:name w:val="TOC 标题1"/>
    <w:basedOn w:val="1"/>
    <w:next w:val="a"/>
    <w:uiPriority w:val="39"/>
    <w:unhideWhenUsed/>
    <w:qFormat/>
    <w:pPr>
      <w:widowControl/>
      <w:spacing w:before="240" w:after="0" w:line="259" w:lineRule="auto"/>
      <w:jc w:val="left"/>
      <w:outlineLvl w:val="9"/>
    </w:pPr>
    <w:rPr>
      <w:color w:val="0F4761" w:themeColor="accent1" w:themeShade="BF"/>
      <w:kern w:val="0"/>
      <w:sz w:val="32"/>
      <w:szCs w:val="32"/>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CD4F6-66CD-4431-9757-B55ADC3F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46</Pages>
  <Words>38004</Words>
  <Characters>4287</Characters>
  <Application>Microsoft Office Word</Application>
  <DocSecurity>0</DocSecurity>
  <Lines>35</Lines>
  <Paragraphs>84</Paragraphs>
  <ScaleCrop>false</ScaleCrop>
  <Company>微软中国</Company>
  <LinksUpToDate>false</LinksUpToDate>
  <CharactersWithSpaces>42207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c938</dc:creator>
  <cp:lastModifiedBy>ayzyy</cp:lastModifiedBy>
  <cp:revision>43</cp:revision>
  <dcterms:created xsi:type="dcterms:W3CDTF">2025-05-25T02:12:00Z</dcterms:created>
  <dcterms:modified xsi:type="dcterms:W3CDTF">2025-06-03T01:30:00Z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eyJoZGlkIjoiZTliNjI4ZTY3MmM0OTRkMzg0NGZiMWY0MTU0Yjg3MmQiLCJ1c2VySWQiOiI4NTM4MDQ4MTIifQ==</vt:lpwstr>
  </property>
  <property fmtid="{D5CDD505-2E9C-101B-9397-08002B2CF9AE}" pid="3" name="KSOProductBuildVer">
    <vt:lpwstr>2052-12.1.0.21171</vt:lpwstr>
  </property>
  <property fmtid="{D5CDD505-2E9C-101B-9397-08002B2CF9AE}" pid="4" name="ICV">
    <vt:lpwstr>0F5E943A8ACF47A083318EC51C527B9A_13</vt:lpwstr>
  </property>
</Properties>
</file>