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20" w:lineRule="exact"/>
        <w:rPr>
          <w:rFonts w:ascii="仿宋" w:hAnsi="仿宋" w:eastAsia="仿宋" w:cs="仿宋"/>
          <w:b/>
        </w:rPr>
      </w:pPr>
      <w:r>
        <w:rPr>
          <w:rFonts w:hint="eastAsia" w:ascii="仿宋" w:hAnsi="仿宋" w:eastAsia="仿宋" w:cs="仿宋"/>
          <w:b/>
        </w:rPr>
        <w:t>附件</w:t>
      </w:r>
      <w:r>
        <w:rPr>
          <w:rFonts w:ascii="仿宋" w:hAnsi="仿宋" w:eastAsia="仿宋" w:cs="仿宋"/>
          <w:b/>
        </w:rPr>
        <w:t>5</w:t>
      </w:r>
      <w:r>
        <w:rPr>
          <w:rFonts w:hint="eastAsia" w:ascii="仿宋" w:hAnsi="仿宋" w:eastAsia="仿宋" w:cs="仿宋"/>
          <w:b/>
        </w:rPr>
        <w:t>：</w:t>
      </w:r>
    </w:p>
    <w:p>
      <w:pPr>
        <w:pStyle w:val="4"/>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1、供应商符合《中华人民共和国政府采购法》第二十二条的规定。</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（1）具有独立法人资格。■提供营业执照或事业单位法人证书或其他相应业务或经营范围登记证照。</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（2）具有良好的商业信誉和健全的财务会计制度，有依法缴纳税收和社会保障资金的良好记录。■提供银行出具的近1年内资信证明（法人为基本开户行）或上一年度（20</w:t>
      </w:r>
      <w:r>
        <w:rPr>
          <w:rFonts w:ascii="仿宋" w:hAnsi="仿宋" w:eastAsia="仿宋" w:cstheme="minorEastAsia"/>
          <w:kern w:val="0"/>
          <w:sz w:val="21"/>
          <w:szCs w:val="21"/>
        </w:rPr>
        <w:t>19</w:t>
      </w:r>
      <w:r>
        <w:rPr>
          <w:rFonts w:hint="eastAsia" w:ascii="仿宋" w:hAnsi="仿宋" w:eastAsia="仿宋" w:cstheme="minorEastAsia"/>
          <w:kern w:val="0"/>
          <w:sz w:val="21"/>
          <w:szCs w:val="21"/>
        </w:rPr>
        <w:t>年度或</w:t>
      </w:r>
      <w:r>
        <w:rPr>
          <w:rFonts w:ascii="仿宋" w:hAnsi="仿宋" w:eastAsia="仿宋" w:cstheme="minorEastAsia"/>
          <w:kern w:val="0"/>
          <w:sz w:val="21"/>
          <w:szCs w:val="21"/>
        </w:rPr>
        <w:t>2020</w:t>
      </w:r>
      <w:r>
        <w:rPr>
          <w:rFonts w:hint="eastAsia" w:ascii="仿宋" w:hAnsi="仿宋" w:eastAsia="仿宋" w:cstheme="minorEastAsia"/>
          <w:kern w:val="0"/>
          <w:sz w:val="21"/>
          <w:szCs w:val="21"/>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3）具备履行合同所必需的设备和专业技术能力。■提供相关设备（设施）的购置发票或单据（任一），■技术人员的职称证书或职业（执业）资格证或等级证书等相关证书（任一）、或专业人员用工合同（任一）等的证明材料。</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（4）参加政府采购活动前3年内在经营活动中没有重大违法记录。■提供供应商书面声明；供应商自行承诺并承担后果，声明函不实的，按《政府采购法》有关提供虚假材料的有关规定给予处罚。</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（5）具备法律、行政法规规定的其他条件。描述提供相关证明材料。</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2、供应商须具备广播电视节目制作经营许可证。</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3、本次招标不接受联合体投标。</w:t>
      </w:r>
    </w:p>
    <w:p>
      <w:pPr>
        <w:widowControl/>
        <w:spacing w:line="360" w:lineRule="auto"/>
        <w:rPr>
          <w:rFonts w:ascii="仿宋" w:hAnsi="仿宋" w:eastAsia="仿宋" w:cs="宋体"/>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日      期：       年      月      日</w:t>
      </w:r>
    </w:p>
    <w:p>
      <w:pPr>
        <w:snapToGrid w:val="0"/>
        <w:spacing w:line="520" w:lineRule="exact"/>
        <w:rPr>
          <w:rFonts w:ascii="仿宋" w:hAnsi="仿宋" w:eastAsia="仿宋" w:cs="仿宋"/>
          <w:b/>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A36EE"/>
    <w:rsid w:val="1C5A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rPr>
      <w:rFonts w:eastAsia="宋体"/>
      <w:sz w:val="28"/>
    </w:rPr>
  </w:style>
  <w:style w:type="paragraph" w:styleId="4">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2021-03-25T01:12:00Z</dcterms:created>
  <dc:creator>阿萌</dc:creator>
  <cp:lastModifiedBy>阿萌</cp:lastModifiedBy>
  <dcterms:modified xsi:type="dcterms:W3CDTF">2021-03-25T01:12:33Z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